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405" w:rsidRPr="003E6405" w:rsidRDefault="003E6405" w:rsidP="003E6405">
      <w:pPr>
        <w:spacing w:after="0" w:line="240" w:lineRule="auto"/>
        <w:jc w:val="center"/>
        <w:rPr>
          <w:rFonts w:ascii="Arial" w:eastAsia="Times New Roman" w:hAnsi="Arial" w:cs="Arial"/>
          <w:b/>
          <w:color w:val="000000"/>
          <w:lang w:eastAsia="it-IT"/>
        </w:rPr>
      </w:pPr>
      <w:bookmarkStart w:id="0" w:name="_GoBack"/>
      <w:bookmarkEnd w:id="0"/>
      <w:r w:rsidRPr="003E6405">
        <w:rPr>
          <w:rFonts w:ascii="Arial" w:eastAsia="Times New Roman" w:hAnsi="Arial" w:cs="Arial"/>
          <w:b/>
          <w:color w:val="000000"/>
          <w:lang w:eastAsia="it-IT"/>
        </w:rPr>
        <w:t>NEWSLETTER RIDAP – NOVEMBRE 2023</w:t>
      </w:r>
    </w:p>
    <w:p w:rsidR="003E6405" w:rsidRPr="003E6405" w:rsidRDefault="003E6405" w:rsidP="003E6405">
      <w:pPr>
        <w:spacing w:after="0" w:line="240" w:lineRule="auto"/>
        <w:rPr>
          <w:rFonts w:ascii="Arial" w:eastAsia="Times New Roman" w:hAnsi="Arial" w:cs="Arial"/>
          <w:color w:val="000000"/>
          <w:lang w:eastAsia="it-IT"/>
        </w:rPr>
      </w:pPr>
    </w:p>
    <w:tbl>
      <w:tblPr>
        <w:tblW w:w="5000" w:type="pct"/>
        <w:tblBorders>
          <w:top w:val="single" w:sz="6" w:space="0" w:color="888888"/>
          <w:left w:val="single" w:sz="6" w:space="0" w:color="888888"/>
          <w:bottom w:val="single" w:sz="6" w:space="0" w:color="888888"/>
          <w:right w:val="single" w:sz="6" w:space="0" w:color="888888"/>
        </w:tblBorders>
        <w:shd w:val="clear" w:color="auto" w:fill="FFA500"/>
        <w:tblCellMar>
          <w:top w:w="15" w:type="dxa"/>
          <w:left w:w="15" w:type="dxa"/>
          <w:bottom w:w="15" w:type="dxa"/>
          <w:right w:w="15" w:type="dxa"/>
        </w:tblCellMar>
        <w:tblLook w:val="04A0" w:firstRow="1" w:lastRow="0" w:firstColumn="1" w:lastColumn="0" w:noHBand="0" w:noVBand="1"/>
      </w:tblPr>
      <w:tblGrid>
        <w:gridCol w:w="9622"/>
      </w:tblGrid>
      <w:tr w:rsidR="003E6405" w:rsidRPr="003E6405" w:rsidTr="003E6405">
        <w:tc>
          <w:tcPr>
            <w:tcW w:w="5000" w:type="pct"/>
            <w:tcBorders>
              <w:top w:val="single" w:sz="6" w:space="0" w:color="888888"/>
              <w:left w:val="single" w:sz="6" w:space="0" w:color="888888"/>
              <w:bottom w:val="single" w:sz="6" w:space="0" w:color="888888"/>
              <w:right w:val="single" w:sz="6" w:space="0" w:color="888888"/>
            </w:tcBorders>
            <w:shd w:val="clear" w:color="auto" w:fill="FFA500"/>
            <w:vAlign w:val="center"/>
            <w:hideMark/>
          </w:tcPr>
          <w:p w:rsidR="003E6405" w:rsidRPr="003E6405" w:rsidRDefault="003E6405" w:rsidP="003E6405">
            <w:pPr>
              <w:spacing w:after="0" w:line="240" w:lineRule="auto"/>
              <w:rPr>
                <w:rFonts w:ascii="Arial" w:eastAsia="Times New Roman" w:hAnsi="Arial" w:cs="Arial"/>
                <w:lang w:eastAsia="it-IT"/>
              </w:rPr>
            </w:pPr>
            <w:r w:rsidRPr="003E6405">
              <w:rPr>
                <w:rFonts w:ascii="Arial" w:eastAsia="Times New Roman" w:hAnsi="Arial" w:cs="Arial"/>
                <w:b/>
                <w:bCs/>
                <w:lang w:eastAsia="it-IT"/>
              </w:rPr>
              <w:t xml:space="preserve">1) Lo stand RIDAP al prossimo </w:t>
            </w:r>
            <w:proofErr w:type="spellStart"/>
            <w:r w:rsidRPr="003E6405">
              <w:rPr>
                <w:rFonts w:ascii="Arial" w:eastAsia="Times New Roman" w:hAnsi="Arial" w:cs="Arial"/>
                <w:b/>
                <w:bCs/>
                <w:lang w:eastAsia="it-IT"/>
              </w:rPr>
              <w:t>Job&amp;Orienta</w:t>
            </w:r>
            <w:proofErr w:type="spellEnd"/>
            <w:r w:rsidRPr="003E6405">
              <w:rPr>
                <w:rFonts w:ascii="Arial" w:eastAsia="Times New Roman" w:hAnsi="Arial" w:cs="Arial"/>
                <w:b/>
                <w:bCs/>
                <w:lang w:eastAsia="it-IT"/>
              </w:rPr>
              <w:t xml:space="preserve"> di Verona</w:t>
            </w:r>
          </w:p>
        </w:tc>
      </w:tr>
    </w:tbl>
    <w:p w:rsidR="003E6405" w:rsidRP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 xml:space="preserve">La RIDAP sarà presente con un proprio stand al prossimo </w:t>
      </w:r>
      <w:proofErr w:type="spellStart"/>
      <w:r w:rsidRPr="003E6405">
        <w:rPr>
          <w:rFonts w:ascii="Arial" w:eastAsia="Times New Roman" w:hAnsi="Arial" w:cs="Arial"/>
          <w:color w:val="000000"/>
          <w:lang w:eastAsia="it-IT"/>
        </w:rPr>
        <w:t>J</w:t>
      </w:r>
      <w:r w:rsidRPr="003E6405">
        <w:rPr>
          <w:rFonts w:ascii="Arial" w:eastAsia="Times New Roman" w:hAnsi="Arial" w:cs="Arial"/>
          <w:b/>
          <w:bCs/>
          <w:color w:val="000000"/>
          <w:lang w:eastAsia="it-IT"/>
        </w:rPr>
        <w:t>ob&amp;Orienta</w:t>
      </w:r>
      <w:proofErr w:type="spellEnd"/>
      <w:r w:rsidRPr="003E6405">
        <w:rPr>
          <w:rFonts w:ascii="Arial" w:eastAsia="Times New Roman" w:hAnsi="Arial" w:cs="Arial"/>
          <w:color w:val="000000"/>
          <w:lang w:eastAsia="it-IT"/>
        </w:rPr>
        <w:t xml:space="preserve"> - Salone Orientamento, Scuola, Formazione, </w:t>
      </w:r>
      <w:proofErr w:type="gramStart"/>
      <w:r w:rsidRPr="003E6405">
        <w:rPr>
          <w:rFonts w:ascii="Arial" w:eastAsia="Times New Roman" w:hAnsi="Arial" w:cs="Arial"/>
          <w:color w:val="000000"/>
          <w:lang w:eastAsia="it-IT"/>
        </w:rPr>
        <w:t>Lavoro  che</w:t>
      </w:r>
      <w:proofErr w:type="gramEnd"/>
      <w:r w:rsidRPr="003E6405">
        <w:rPr>
          <w:rFonts w:ascii="Arial" w:eastAsia="Times New Roman" w:hAnsi="Arial" w:cs="Arial"/>
          <w:color w:val="000000"/>
          <w:lang w:eastAsia="it-IT"/>
        </w:rPr>
        <w:t xml:space="preserve"> si terrà a </w:t>
      </w:r>
      <w:r w:rsidRPr="003E6405">
        <w:rPr>
          <w:rFonts w:ascii="Arial" w:eastAsia="Times New Roman" w:hAnsi="Arial" w:cs="Arial"/>
          <w:b/>
          <w:bCs/>
          <w:color w:val="000000"/>
          <w:lang w:eastAsia="it-IT"/>
        </w:rPr>
        <w:t>Verona dal 22 al 25 novembre 2023.</w:t>
      </w:r>
    </w:p>
    <w:p w:rsidR="003E6405" w:rsidRP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Lo stand è a disposizione di tutti i CPIA che potranno utilizzarlo per promuovere attività e progetti. Il presidio dello stand durante la manifestazione sarà assicurato dai colleghi di alcuni CPIA del Veneto. </w:t>
      </w:r>
    </w:p>
    <w:p w:rsidR="003E6405" w:rsidRP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Presso l'Arena organizzeremo anche due eventi in programma per la giornata del </w:t>
      </w:r>
      <w:r w:rsidRPr="003E6405">
        <w:rPr>
          <w:rFonts w:ascii="Arial" w:eastAsia="Times New Roman" w:hAnsi="Arial" w:cs="Arial"/>
          <w:b/>
          <w:bCs/>
          <w:color w:val="000000"/>
          <w:lang w:eastAsia="it-IT"/>
        </w:rPr>
        <w:t>24 novembre</w:t>
      </w:r>
      <w:r w:rsidRPr="003E6405">
        <w:rPr>
          <w:rFonts w:ascii="Arial" w:eastAsia="Times New Roman" w:hAnsi="Arial" w:cs="Arial"/>
          <w:color w:val="000000"/>
          <w:lang w:eastAsia="it-IT"/>
        </w:rPr>
        <w:t>: alle ore 9:30 è previsto un incontro laboratoriale nell'ambito del progetto </w:t>
      </w:r>
      <w:r w:rsidRPr="003E6405">
        <w:rPr>
          <w:rFonts w:ascii="Arial" w:eastAsia="Times New Roman" w:hAnsi="Arial" w:cs="Arial"/>
          <w:b/>
          <w:bCs/>
          <w:color w:val="000000"/>
          <w:lang w:eastAsia="it-IT"/>
        </w:rPr>
        <w:t>Adotta un secondo livello. Atlante del lavoro nell'Istruzione degli Adulti. Dialogo sulla rete Indire-</w:t>
      </w:r>
      <w:proofErr w:type="spellStart"/>
      <w:r w:rsidRPr="003E6405">
        <w:rPr>
          <w:rFonts w:ascii="Arial" w:eastAsia="Times New Roman" w:hAnsi="Arial" w:cs="Arial"/>
          <w:b/>
          <w:bCs/>
          <w:color w:val="000000"/>
          <w:lang w:eastAsia="it-IT"/>
        </w:rPr>
        <w:t>Ridap</w:t>
      </w:r>
      <w:proofErr w:type="spellEnd"/>
      <w:r w:rsidRPr="003E6405">
        <w:rPr>
          <w:rFonts w:ascii="Arial" w:eastAsia="Times New Roman" w:hAnsi="Arial" w:cs="Arial"/>
          <w:b/>
          <w:bCs/>
          <w:color w:val="000000"/>
          <w:lang w:eastAsia="it-IT"/>
        </w:rPr>
        <w:t xml:space="preserve"> Primo e Secondo livello</w:t>
      </w:r>
      <w:r w:rsidRPr="003E6405">
        <w:rPr>
          <w:rFonts w:ascii="Arial" w:eastAsia="Times New Roman" w:hAnsi="Arial" w:cs="Arial"/>
          <w:color w:val="000000"/>
          <w:lang w:eastAsia="it-IT"/>
        </w:rPr>
        <w:t>. Alle ore 13:30 si terrà un incontro su </w:t>
      </w:r>
      <w:r w:rsidRPr="003E6405">
        <w:rPr>
          <w:rFonts w:ascii="Arial" w:eastAsia="Times New Roman" w:hAnsi="Arial" w:cs="Arial"/>
          <w:b/>
          <w:bCs/>
          <w:color w:val="000000"/>
          <w:lang w:eastAsia="it-IT"/>
        </w:rPr>
        <w:t>Open badges</w:t>
      </w:r>
      <w:r w:rsidRPr="003E6405">
        <w:rPr>
          <w:rFonts w:ascii="Arial" w:eastAsia="Times New Roman" w:hAnsi="Arial" w:cs="Arial"/>
          <w:color w:val="000000"/>
          <w:lang w:eastAsia="it-IT"/>
        </w:rPr>
        <w:t> nel sistema di Istruzione degli Adulti.</w:t>
      </w:r>
    </w:p>
    <w:p w:rsidR="003E6405" w:rsidRP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pacing w:after="0" w:line="240" w:lineRule="auto"/>
        <w:rPr>
          <w:rFonts w:ascii="Arial" w:eastAsia="Times New Roman" w:hAnsi="Arial" w:cs="Arial"/>
          <w:color w:val="000000"/>
          <w:lang w:eastAsia="it-IT"/>
        </w:rPr>
      </w:pPr>
      <w:r w:rsidRPr="003E6405">
        <w:rPr>
          <w:rFonts w:ascii="Arial" w:eastAsia="Times New Roman" w:hAnsi="Arial" w:cs="Arial"/>
          <w:color w:val="000000"/>
          <w:shd w:val="clear" w:color="auto" w:fill="FFFFFF"/>
          <w:lang w:eastAsia="it-IT"/>
        </w:rPr>
        <w:t>Per ottenere il biglietto di ingresso gratuito, occorre registrarsi alla </w:t>
      </w:r>
      <w:hyperlink r:id="rId4" w:tgtFrame="_blank" w:history="1">
        <w:r w:rsidRPr="003E6405">
          <w:rPr>
            <w:rFonts w:ascii="Arial" w:eastAsia="Times New Roman" w:hAnsi="Arial" w:cs="Arial"/>
            <w:b/>
            <w:bCs/>
            <w:color w:val="000000"/>
            <w:u w:val="single"/>
            <w:bdr w:val="none" w:sz="0" w:space="0" w:color="auto" w:frame="1"/>
            <w:shd w:val="clear" w:color="auto" w:fill="FFFFFF"/>
            <w:lang w:eastAsia="it-IT"/>
          </w:rPr>
          <w:t>pagina dedicata</w:t>
        </w:r>
      </w:hyperlink>
      <w:r w:rsidRPr="003E6405">
        <w:rPr>
          <w:rFonts w:ascii="Arial" w:eastAsia="Times New Roman" w:hAnsi="Arial" w:cs="Arial"/>
          <w:color w:val="000000"/>
          <w:shd w:val="clear" w:color="auto" w:fill="FFFFFF"/>
          <w:lang w:eastAsia="it-IT"/>
        </w:rPr>
        <w:t> , compilare il modulo online, scegliendo la registrazione come visitatore singolo o come Gruppo, Famiglia o Gruppo Scolastico, inserendo tutti i partecipanti con il rispettivo nome, cognome e indirizzo email.</w:t>
      </w:r>
    </w:p>
    <w:p w:rsidR="003E6405" w:rsidRP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pacing w:after="0" w:line="240" w:lineRule="auto"/>
        <w:rPr>
          <w:rFonts w:ascii="Arial" w:eastAsia="Times New Roman" w:hAnsi="Arial" w:cs="Arial"/>
          <w:color w:val="000000"/>
          <w:lang w:eastAsia="it-IT"/>
        </w:rPr>
      </w:pPr>
      <w:r w:rsidRPr="003E6405">
        <w:rPr>
          <w:rFonts w:ascii="Arial" w:eastAsia="Times New Roman" w:hAnsi="Arial" w:cs="Arial"/>
          <w:color w:val="000000"/>
          <w:shd w:val="clear" w:color="auto" w:fill="FFFFFF"/>
          <w:lang w:eastAsia="it-IT"/>
        </w:rPr>
        <w:t>Per ulteriori informazioni, per le modalità di partecipazione e per consultare il programma: </w:t>
      </w:r>
      <w:hyperlink r:id="rId5" w:tgtFrame="_blank" w:history="1">
        <w:r w:rsidRPr="003E6405">
          <w:rPr>
            <w:rFonts w:ascii="Arial" w:eastAsia="Times New Roman" w:hAnsi="Arial" w:cs="Arial"/>
            <w:color w:val="0000FF"/>
            <w:u w:val="single"/>
            <w:lang w:eastAsia="it-IT"/>
          </w:rPr>
          <w:t>https://www.joborienta.net/site/it/home/</w:t>
        </w:r>
      </w:hyperlink>
    </w:p>
    <w:p w:rsidR="003E6405" w:rsidRP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pacing w:after="0" w:line="240" w:lineRule="auto"/>
        <w:rPr>
          <w:rFonts w:ascii="Arial" w:eastAsia="Times New Roman" w:hAnsi="Arial" w:cs="Arial"/>
          <w:color w:val="000000"/>
          <w:lang w:eastAsia="it-IT"/>
        </w:rPr>
      </w:pPr>
    </w:p>
    <w:tbl>
      <w:tblPr>
        <w:tblW w:w="5000" w:type="pct"/>
        <w:tblBorders>
          <w:top w:val="single" w:sz="6" w:space="0" w:color="888888"/>
          <w:left w:val="single" w:sz="6" w:space="0" w:color="888888"/>
          <w:bottom w:val="single" w:sz="6" w:space="0" w:color="888888"/>
          <w:right w:val="single" w:sz="6" w:space="0" w:color="888888"/>
        </w:tblBorders>
        <w:shd w:val="clear" w:color="auto" w:fill="FFA500"/>
        <w:tblCellMar>
          <w:top w:w="15" w:type="dxa"/>
          <w:left w:w="15" w:type="dxa"/>
          <w:bottom w:w="15" w:type="dxa"/>
          <w:right w:w="15" w:type="dxa"/>
        </w:tblCellMar>
        <w:tblLook w:val="04A0" w:firstRow="1" w:lastRow="0" w:firstColumn="1" w:lastColumn="0" w:noHBand="0" w:noVBand="1"/>
      </w:tblPr>
      <w:tblGrid>
        <w:gridCol w:w="9622"/>
      </w:tblGrid>
      <w:tr w:rsidR="003E6405" w:rsidRPr="003E6405" w:rsidTr="003E6405">
        <w:tc>
          <w:tcPr>
            <w:tcW w:w="5000" w:type="pct"/>
            <w:tcBorders>
              <w:top w:val="single" w:sz="6" w:space="0" w:color="888888"/>
              <w:left w:val="single" w:sz="6" w:space="0" w:color="888888"/>
              <w:bottom w:val="single" w:sz="6" w:space="0" w:color="888888"/>
              <w:right w:val="single" w:sz="6" w:space="0" w:color="888888"/>
            </w:tcBorders>
            <w:shd w:val="clear" w:color="auto" w:fill="FFA500"/>
            <w:vAlign w:val="center"/>
            <w:hideMark/>
          </w:tcPr>
          <w:p w:rsidR="003E6405" w:rsidRPr="003E6405" w:rsidRDefault="003E6405" w:rsidP="003E6405">
            <w:pPr>
              <w:spacing w:after="0" w:line="240" w:lineRule="auto"/>
              <w:rPr>
                <w:rFonts w:ascii="Arial" w:eastAsia="Times New Roman" w:hAnsi="Arial" w:cs="Arial"/>
                <w:lang w:eastAsia="it-IT"/>
              </w:rPr>
            </w:pPr>
            <w:r w:rsidRPr="003E6405">
              <w:rPr>
                <w:rFonts w:ascii="Arial" w:eastAsia="Times New Roman" w:hAnsi="Arial" w:cs="Arial"/>
                <w:b/>
                <w:bCs/>
                <w:lang w:eastAsia="it-IT"/>
              </w:rPr>
              <w:t>2) SAVE THE DATE - Progetto ONE - International Conference - Bologna, 12 dicembre 2023</w:t>
            </w:r>
          </w:p>
        </w:tc>
      </w:tr>
    </w:tbl>
    <w:p w:rsidR="003E6405" w:rsidRP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Si svolgerà a </w:t>
      </w:r>
      <w:r w:rsidRPr="003E6405">
        <w:rPr>
          <w:rFonts w:ascii="Arial" w:eastAsia="Times New Roman" w:hAnsi="Arial" w:cs="Arial"/>
          <w:b/>
          <w:bCs/>
          <w:color w:val="000000"/>
          <w:lang w:eastAsia="it-IT"/>
        </w:rPr>
        <w:t>Bologna </w:t>
      </w:r>
      <w:r w:rsidRPr="003E6405">
        <w:rPr>
          <w:rFonts w:ascii="Arial" w:eastAsia="Times New Roman" w:hAnsi="Arial" w:cs="Arial"/>
          <w:color w:val="000000"/>
          <w:lang w:eastAsia="it-IT"/>
        </w:rPr>
        <w:t>il giorno</w:t>
      </w:r>
      <w:r w:rsidRPr="003E6405">
        <w:rPr>
          <w:rFonts w:ascii="Arial" w:eastAsia="Times New Roman" w:hAnsi="Arial" w:cs="Arial"/>
          <w:color w:val="000000"/>
          <w:u w:val="single"/>
          <w:lang w:eastAsia="it-IT"/>
        </w:rPr>
        <w:t> </w:t>
      </w:r>
      <w:r w:rsidRPr="003E6405">
        <w:rPr>
          <w:rFonts w:ascii="Arial" w:eastAsia="Times New Roman" w:hAnsi="Arial" w:cs="Arial"/>
          <w:b/>
          <w:bCs/>
          <w:color w:val="000000"/>
          <w:u w:val="single"/>
          <w:lang w:eastAsia="it-IT"/>
        </w:rPr>
        <w:t>12 dicembre 2023</w:t>
      </w:r>
      <w:r>
        <w:rPr>
          <w:rFonts w:ascii="Arial" w:eastAsia="Times New Roman" w:hAnsi="Arial" w:cs="Arial"/>
          <w:b/>
          <w:bCs/>
          <w:color w:val="000000"/>
          <w:u w:val="single"/>
          <w:lang w:eastAsia="it-IT"/>
        </w:rPr>
        <w:t xml:space="preserve"> </w:t>
      </w:r>
      <w:r w:rsidRPr="003E6405">
        <w:rPr>
          <w:rFonts w:ascii="Arial" w:eastAsia="Times New Roman" w:hAnsi="Arial" w:cs="Arial"/>
          <w:color w:val="000000"/>
          <w:lang w:eastAsia="it-IT"/>
        </w:rPr>
        <w:t>l'</w:t>
      </w:r>
      <w:r w:rsidRPr="003E6405">
        <w:rPr>
          <w:rFonts w:ascii="Arial" w:eastAsia="Times New Roman" w:hAnsi="Arial" w:cs="Arial"/>
          <w:b/>
          <w:bCs/>
          <w:i/>
          <w:iCs/>
          <w:color w:val="000000"/>
          <w:lang w:eastAsia="it-IT"/>
        </w:rPr>
        <w:t>International Conference</w:t>
      </w:r>
      <w:r w:rsidRPr="003E6405">
        <w:rPr>
          <w:rFonts w:ascii="Arial" w:eastAsia="Times New Roman" w:hAnsi="Arial" w:cs="Arial"/>
          <w:color w:val="000000"/>
          <w:lang w:eastAsia="it-IT"/>
        </w:rPr>
        <w:t xml:space="preserve"> che conclude il progetto ONE - a titolarità RIDAP - finalizzato a potenziare la qualità dell‘Educazione degli Adulti e la sua rilevanza per l’inclusione sociale, attraverso l’attivazione di processi di </w:t>
      </w:r>
      <w:proofErr w:type="spellStart"/>
      <w:r w:rsidRPr="003E6405">
        <w:rPr>
          <w:rFonts w:ascii="Arial" w:eastAsia="Times New Roman" w:hAnsi="Arial" w:cs="Arial"/>
          <w:color w:val="000000"/>
          <w:lang w:eastAsia="it-IT"/>
        </w:rPr>
        <w:t>capacity</w:t>
      </w:r>
      <w:proofErr w:type="spellEnd"/>
      <w:r w:rsidRPr="003E6405">
        <w:rPr>
          <w:rFonts w:ascii="Arial" w:eastAsia="Times New Roman" w:hAnsi="Arial" w:cs="Arial"/>
          <w:color w:val="000000"/>
          <w:lang w:eastAsia="it-IT"/>
        </w:rPr>
        <w:t xml:space="preserve"> building in 3 reti nazionali in Italia (RIDAP), Portogallo (APEFA) e Slovacchia (AIVD).</w:t>
      </w: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A breve verrà pubblicato il programma definitivo.</w:t>
      </w: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p>
    <w:p w:rsidR="003E6405" w:rsidRPr="003E6405" w:rsidRDefault="003E6405" w:rsidP="003E6405">
      <w:pPr>
        <w:shd w:val="clear" w:color="auto" w:fill="FFFFFF"/>
        <w:spacing w:after="384" w:line="240" w:lineRule="auto"/>
        <w:jc w:val="both"/>
        <w:textAlignment w:val="baseline"/>
        <w:rPr>
          <w:rFonts w:ascii="Arial" w:eastAsia="Times New Roman" w:hAnsi="Arial" w:cs="Arial"/>
          <w:color w:val="000000"/>
          <w:lang w:eastAsia="it-IT"/>
        </w:rPr>
      </w:pPr>
      <w:r w:rsidRPr="003E6405">
        <w:rPr>
          <w:rFonts w:ascii="Arial" w:eastAsia="Times New Roman" w:hAnsi="Arial" w:cs="Arial"/>
          <w:color w:val="000000"/>
          <w:lang w:eastAsia="it-IT"/>
        </w:rPr>
        <w:t xml:space="preserve">ONE ha coinvolto esperti ed esperte del settore </w:t>
      </w:r>
      <w:proofErr w:type="gramStart"/>
      <w:r w:rsidRPr="003E6405">
        <w:rPr>
          <w:rFonts w:ascii="Arial" w:eastAsia="Times New Roman" w:hAnsi="Arial" w:cs="Arial"/>
          <w:color w:val="000000"/>
          <w:lang w:eastAsia="it-IT"/>
        </w:rPr>
        <w:t>dell’Educazione  e</w:t>
      </w:r>
      <w:proofErr w:type="gramEnd"/>
      <w:r w:rsidRPr="003E6405">
        <w:rPr>
          <w:rFonts w:ascii="Arial" w:eastAsia="Times New Roman" w:hAnsi="Arial" w:cs="Arial"/>
          <w:color w:val="000000"/>
          <w:lang w:eastAsia="it-IT"/>
        </w:rPr>
        <w:t xml:space="preserve"> dell’Istruzione degli Adulti, in attività di formazione e Valutazione tra Pari, con l’obiettivo di supportare l’elaborazione di una strategia per il rafforzamento delle reti nazionali per l’Educazione degli Adulti. Il percorso formativo sulla Qualità dell’Istruzione degli Adulti, basato sulla </w:t>
      </w:r>
      <w:r w:rsidRPr="003E6405">
        <w:rPr>
          <w:rFonts w:ascii="Arial" w:eastAsia="Times New Roman" w:hAnsi="Arial" w:cs="Arial"/>
          <w:b/>
          <w:bCs/>
          <w:color w:val="000000"/>
          <w:lang w:eastAsia="it-IT"/>
        </w:rPr>
        <w:t>metodologia della Valutazione tra Pari</w:t>
      </w:r>
      <w:r w:rsidRPr="003E6405">
        <w:rPr>
          <w:rFonts w:ascii="Arial" w:eastAsia="Times New Roman" w:hAnsi="Arial" w:cs="Arial"/>
          <w:color w:val="000000"/>
          <w:lang w:eastAsia="it-IT"/>
        </w:rPr>
        <w:t> Europea, ha visto la partecipazione dei/delle docenti dei Centri Provinciali per l’Istruzione degli Adulti (CPIA) di tutta Italia. Due le edizioni on line del corso che sono state realizzate, a seguito del gran numero di iscrizioni pervenute dai CPIA di tutta Italia: la prima, dal 28 al 30 Giugno 2021, destinata ai/alle docenti in servizio nei CPIA di Lombardia, Piemonte, Veneto, Friuli Venezia Giulia, Liguria, Emilia-Romagna, Toscana, Umbria; la seconda dal 5 al 7 luglio 2021, riservata ai/alle docenti di Abruzzo, Lazio, Molise, Campania, Puglia, Basilicata, Sicilia e Sardegna.</w:t>
      </w:r>
    </w:p>
    <w:p w:rsidR="003E6405" w:rsidRPr="003E6405" w:rsidRDefault="003E6405" w:rsidP="003E6405">
      <w:pPr>
        <w:shd w:val="clear" w:color="auto" w:fill="FFFFFF"/>
        <w:spacing w:after="384" w:line="240" w:lineRule="auto"/>
        <w:textAlignment w:val="baseline"/>
        <w:rPr>
          <w:rFonts w:ascii="Arial" w:eastAsia="Times New Roman" w:hAnsi="Arial" w:cs="Arial"/>
          <w:color w:val="000000"/>
          <w:lang w:eastAsia="it-IT"/>
        </w:rPr>
      </w:pPr>
      <w:r w:rsidRPr="003E6405">
        <w:rPr>
          <w:rFonts w:ascii="Arial" w:eastAsia="Times New Roman" w:hAnsi="Arial" w:cs="Arial"/>
          <w:color w:val="000000"/>
          <w:lang w:eastAsia="it-IT"/>
        </w:rPr>
        <w:t>Sito web del progetto: </w:t>
      </w:r>
      <w:hyperlink r:id="rId6" w:tgtFrame="_blank" w:history="1">
        <w:r w:rsidRPr="003E6405">
          <w:rPr>
            <w:rFonts w:ascii="Arial" w:eastAsia="Times New Roman" w:hAnsi="Arial" w:cs="Arial"/>
            <w:color w:val="1474BD"/>
            <w:u w:val="single"/>
            <w:lang w:eastAsia="it-IT"/>
          </w:rPr>
          <w:t>https://www.adult-learning.eu/</w:t>
        </w:r>
      </w:hyperlink>
    </w:p>
    <w:p w:rsidR="003E6405" w:rsidRDefault="003E6405" w:rsidP="003E6405">
      <w:pPr>
        <w:spacing w:after="0" w:line="240" w:lineRule="auto"/>
        <w:rPr>
          <w:rFonts w:ascii="Arial" w:eastAsia="Times New Roman" w:hAnsi="Arial" w:cs="Arial"/>
          <w:color w:val="000000"/>
          <w:lang w:eastAsia="it-IT"/>
        </w:rPr>
      </w:pPr>
    </w:p>
    <w:p w:rsidR="003E6405" w:rsidRDefault="003E6405" w:rsidP="003E6405">
      <w:pPr>
        <w:spacing w:after="0" w:line="240" w:lineRule="auto"/>
        <w:rPr>
          <w:rFonts w:ascii="Arial" w:eastAsia="Times New Roman" w:hAnsi="Arial" w:cs="Arial"/>
          <w:color w:val="000000"/>
          <w:lang w:eastAsia="it-IT"/>
        </w:rPr>
      </w:pPr>
    </w:p>
    <w:p w:rsidR="003E6405" w:rsidRDefault="003E6405" w:rsidP="003E6405">
      <w:pPr>
        <w:spacing w:after="0" w:line="240" w:lineRule="auto"/>
        <w:rPr>
          <w:rFonts w:ascii="Arial" w:eastAsia="Times New Roman" w:hAnsi="Arial" w:cs="Arial"/>
          <w:color w:val="000000"/>
          <w:lang w:eastAsia="it-IT"/>
        </w:rPr>
      </w:pPr>
    </w:p>
    <w:p w:rsidR="003E6405" w:rsidRDefault="003E6405" w:rsidP="003E6405">
      <w:pPr>
        <w:spacing w:after="0" w:line="240" w:lineRule="auto"/>
        <w:rPr>
          <w:rFonts w:ascii="Arial" w:eastAsia="Times New Roman" w:hAnsi="Arial" w:cs="Arial"/>
          <w:color w:val="000000"/>
          <w:lang w:eastAsia="it-IT"/>
        </w:rPr>
      </w:pPr>
    </w:p>
    <w:p w:rsid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pacing w:after="0" w:line="240" w:lineRule="auto"/>
        <w:rPr>
          <w:rFonts w:ascii="Arial" w:eastAsia="Times New Roman" w:hAnsi="Arial" w:cs="Arial"/>
          <w:color w:val="000000"/>
          <w:lang w:eastAsia="it-IT"/>
        </w:rPr>
      </w:pPr>
    </w:p>
    <w:tbl>
      <w:tblPr>
        <w:tblW w:w="5000" w:type="pct"/>
        <w:tblBorders>
          <w:top w:val="single" w:sz="6" w:space="0" w:color="888888"/>
          <w:left w:val="single" w:sz="6" w:space="0" w:color="888888"/>
          <w:bottom w:val="single" w:sz="6" w:space="0" w:color="888888"/>
          <w:right w:val="single" w:sz="6" w:space="0" w:color="888888"/>
        </w:tblBorders>
        <w:shd w:val="clear" w:color="auto" w:fill="FFA500"/>
        <w:tblCellMar>
          <w:top w:w="15" w:type="dxa"/>
          <w:left w:w="15" w:type="dxa"/>
          <w:bottom w:w="15" w:type="dxa"/>
          <w:right w:w="15" w:type="dxa"/>
        </w:tblCellMar>
        <w:tblLook w:val="04A0" w:firstRow="1" w:lastRow="0" w:firstColumn="1" w:lastColumn="0" w:noHBand="0" w:noVBand="1"/>
      </w:tblPr>
      <w:tblGrid>
        <w:gridCol w:w="9622"/>
      </w:tblGrid>
      <w:tr w:rsidR="003E6405" w:rsidRPr="003E6405" w:rsidTr="003E6405">
        <w:tc>
          <w:tcPr>
            <w:tcW w:w="5000" w:type="pct"/>
            <w:tcBorders>
              <w:top w:val="single" w:sz="6" w:space="0" w:color="888888"/>
              <w:left w:val="single" w:sz="6" w:space="0" w:color="888888"/>
              <w:bottom w:val="single" w:sz="6" w:space="0" w:color="888888"/>
              <w:right w:val="single" w:sz="6" w:space="0" w:color="888888"/>
            </w:tcBorders>
            <w:shd w:val="clear" w:color="auto" w:fill="FFA500"/>
            <w:vAlign w:val="center"/>
            <w:hideMark/>
          </w:tcPr>
          <w:p w:rsidR="003E6405" w:rsidRPr="003E6405" w:rsidRDefault="003E6405" w:rsidP="003E6405">
            <w:pPr>
              <w:spacing w:after="0" w:line="240" w:lineRule="auto"/>
              <w:rPr>
                <w:rFonts w:ascii="Arial" w:eastAsia="Times New Roman" w:hAnsi="Arial" w:cs="Arial"/>
                <w:lang w:eastAsia="it-IT"/>
              </w:rPr>
            </w:pPr>
            <w:r w:rsidRPr="003E6405">
              <w:rPr>
                <w:rFonts w:ascii="Arial" w:eastAsia="Times New Roman" w:hAnsi="Arial" w:cs="Arial"/>
                <w:b/>
                <w:bCs/>
                <w:lang w:eastAsia="it-IT"/>
              </w:rPr>
              <w:lastRenderedPageBreak/>
              <w:t>3) FIERIDA 2024 - APERTURA CALL PER INVIO PROPOSTE DI PANEL/WORKSHOP/PRESENTAZIONI</w:t>
            </w:r>
          </w:p>
        </w:tc>
      </w:tr>
    </w:tbl>
    <w:p w:rsidR="003E6405" w:rsidRP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pacing w:after="0" w:line="240" w:lineRule="auto"/>
        <w:rPr>
          <w:rFonts w:ascii="Arial" w:eastAsia="Times New Roman" w:hAnsi="Arial" w:cs="Arial"/>
          <w:color w:val="000000"/>
          <w:lang w:eastAsia="it-IT"/>
        </w:rPr>
      </w:pPr>
      <w:r w:rsidRPr="003E6405">
        <w:rPr>
          <w:rFonts w:ascii="Arial" w:eastAsia="Times New Roman" w:hAnsi="Arial" w:cs="Arial"/>
          <w:color w:val="202124"/>
          <w:shd w:val="clear" w:color="auto" w:fill="FFFFFF"/>
          <w:lang w:eastAsia="it-IT"/>
        </w:rPr>
        <w:t>Nei giorni </w:t>
      </w:r>
      <w:r w:rsidRPr="003E6405">
        <w:rPr>
          <w:rFonts w:ascii="Arial" w:eastAsia="Times New Roman" w:hAnsi="Arial" w:cs="Arial"/>
          <w:b/>
          <w:bCs/>
          <w:color w:val="202124"/>
          <w:shd w:val="clear" w:color="auto" w:fill="FFFFFF"/>
          <w:lang w:eastAsia="it-IT"/>
        </w:rPr>
        <w:t>18, 19 e 20 gennaio 2024</w:t>
      </w:r>
      <w:r w:rsidRPr="003E6405">
        <w:rPr>
          <w:rFonts w:ascii="Arial" w:eastAsia="Times New Roman" w:hAnsi="Arial" w:cs="Arial"/>
          <w:color w:val="202124"/>
          <w:shd w:val="clear" w:color="auto" w:fill="FFFFFF"/>
          <w:lang w:eastAsia="it-IT"/>
        </w:rPr>
        <w:t xml:space="preserve"> si terrà a Milano l'ottava edizione di FIERIDA, con inizio la mattina del 18 alle ore 10:30 a Palazzo Reale, e dal pomeriggio del 18 fino al 20 gennaio presso gli spazi dell'Auditorium </w:t>
      </w:r>
      <w:proofErr w:type="spellStart"/>
      <w:r w:rsidRPr="003E6405">
        <w:rPr>
          <w:rFonts w:ascii="Arial" w:eastAsia="Times New Roman" w:hAnsi="Arial" w:cs="Arial"/>
          <w:color w:val="202124"/>
          <w:shd w:val="clear" w:color="auto" w:fill="FFFFFF"/>
          <w:lang w:eastAsia="it-IT"/>
        </w:rPr>
        <w:t>Quarenghi</w:t>
      </w:r>
      <w:proofErr w:type="spellEnd"/>
      <w:r w:rsidRPr="003E6405">
        <w:rPr>
          <w:rFonts w:ascii="Arial" w:eastAsia="Times New Roman" w:hAnsi="Arial" w:cs="Arial"/>
          <w:color w:val="202124"/>
          <w:shd w:val="clear" w:color="auto" w:fill="FFFFFF"/>
          <w:lang w:eastAsia="it-IT"/>
        </w:rPr>
        <w:t xml:space="preserve"> e della Biblioteca Gallaratese.</w:t>
      </w:r>
    </w:p>
    <w:p w:rsidR="003E6405" w:rsidRP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hd w:val="clear" w:color="auto" w:fill="FFFFFF"/>
        <w:spacing w:after="0" w:line="240" w:lineRule="auto"/>
        <w:rPr>
          <w:rFonts w:ascii="Arial" w:eastAsia="Times New Roman" w:hAnsi="Arial" w:cs="Arial"/>
          <w:color w:val="202124"/>
          <w:lang w:eastAsia="it-IT"/>
        </w:rPr>
      </w:pPr>
      <w:r w:rsidRPr="003E6405">
        <w:rPr>
          <w:rFonts w:ascii="Arial" w:eastAsia="Times New Roman" w:hAnsi="Arial" w:cs="Arial"/>
          <w:color w:val="202124"/>
          <w:lang w:eastAsia="it-IT"/>
        </w:rPr>
        <w:t>Il tema individuato dal Comitato Tecnico Scientifico di FIERIDA 2024 verte su: </w:t>
      </w:r>
      <w:r w:rsidRPr="003E6405">
        <w:rPr>
          <w:rFonts w:ascii="Arial" w:eastAsia="Times New Roman" w:hAnsi="Arial" w:cs="Arial"/>
          <w:b/>
          <w:bCs/>
          <w:color w:val="202124"/>
          <w:lang w:eastAsia="it-IT"/>
        </w:rPr>
        <w:t>L'Istruzione che emancipa. CPIA e sviluppo dei territori.</w:t>
      </w:r>
    </w:p>
    <w:p w:rsidR="003E6405" w:rsidRPr="003E6405" w:rsidRDefault="003E6405" w:rsidP="003E6405">
      <w:pPr>
        <w:shd w:val="clear" w:color="auto" w:fill="FFFFFF"/>
        <w:spacing w:after="0" w:line="240" w:lineRule="auto"/>
        <w:rPr>
          <w:rFonts w:ascii="Arial" w:eastAsia="Times New Roman" w:hAnsi="Arial" w:cs="Arial"/>
          <w:color w:val="202124"/>
          <w:lang w:eastAsia="it-IT"/>
        </w:rPr>
      </w:pPr>
    </w:p>
    <w:p w:rsidR="003E6405" w:rsidRPr="003E6405" w:rsidRDefault="003E6405" w:rsidP="003E6405">
      <w:pPr>
        <w:shd w:val="clear" w:color="auto" w:fill="FFFFFF"/>
        <w:spacing w:after="0" w:line="240" w:lineRule="auto"/>
        <w:rPr>
          <w:rFonts w:ascii="Arial" w:eastAsia="Times New Roman" w:hAnsi="Arial" w:cs="Arial"/>
          <w:color w:val="202124"/>
          <w:lang w:eastAsia="it-IT"/>
        </w:rPr>
      </w:pPr>
      <w:r w:rsidRPr="003E6405">
        <w:rPr>
          <w:rFonts w:ascii="Arial" w:eastAsia="Times New Roman" w:hAnsi="Arial" w:cs="Arial"/>
          <w:color w:val="202124"/>
          <w:lang w:eastAsia="it-IT"/>
        </w:rPr>
        <w:t>A partire </w:t>
      </w:r>
      <w:r w:rsidRPr="003E6405">
        <w:rPr>
          <w:rFonts w:ascii="Arial" w:eastAsia="Times New Roman" w:hAnsi="Arial" w:cs="Arial"/>
          <w:b/>
          <w:bCs/>
          <w:color w:val="202124"/>
          <w:lang w:eastAsia="it-IT"/>
        </w:rPr>
        <w:t>da oggi e fino alle ore 14:00 di lunedì 20 novembre 2023</w:t>
      </w:r>
      <w:r w:rsidRPr="003E6405">
        <w:rPr>
          <w:rFonts w:ascii="Arial" w:eastAsia="Times New Roman" w:hAnsi="Arial" w:cs="Arial"/>
          <w:color w:val="202124"/>
          <w:lang w:eastAsia="it-IT"/>
        </w:rPr>
        <w:t> la RIDAP invita tutti i CPIA aderenti </w:t>
      </w:r>
      <w:r w:rsidRPr="003E6405">
        <w:rPr>
          <w:rFonts w:ascii="Arial" w:eastAsia="Times New Roman" w:hAnsi="Arial" w:cs="Arial"/>
          <w:b/>
          <w:bCs/>
          <w:color w:val="202124"/>
          <w:lang w:eastAsia="it-IT"/>
        </w:rPr>
        <w:t>a presentare proposte pertinenti con il tema dell'evento</w:t>
      </w:r>
      <w:r w:rsidRPr="003E6405">
        <w:rPr>
          <w:rFonts w:ascii="Arial" w:eastAsia="Times New Roman" w:hAnsi="Arial" w:cs="Arial"/>
          <w:color w:val="202124"/>
          <w:lang w:eastAsia="it-IT"/>
        </w:rPr>
        <w:t> e che possano testimoniare il ruolo del CPIA in relazione allo sviluppo - economico, culturale, sociale, di occupabilità - sul proprio territorio. </w:t>
      </w:r>
    </w:p>
    <w:p w:rsidR="003E6405" w:rsidRPr="003E6405" w:rsidRDefault="003E6405" w:rsidP="003E6405">
      <w:pPr>
        <w:shd w:val="clear" w:color="auto" w:fill="FFFFFF"/>
        <w:spacing w:after="0" w:line="240" w:lineRule="auto"/>
        <w:rPr>
          <w:rFonts w:ascii="Arial" w:eastAsia="Times New Roman" w:hAnsi="Arial" w:cs="Arial"/>
          <w:color w:val="202124"/>
          <w:lang w:eastAsia="it-IT"/>
        </w:rPr>
      </w:pPr>
    </w:p>
    <w:p w:rsidR="003E6405" w:rsidRPr="003E6405" w:rsidRDefault="003E6405" w:rsidP="003E6405">
      <w:pPr>
        <w:shd w:val="clear" w:color="auto" w:fill="FFFFFF"/>
        <w:spacing w:after="0" w:line="240" w:lineRule="auto"/>
        <w:rPr>
          <w:rFonts w:ascii="Arial" w:eastAsia="Times New Roman" w:hAnsi="Arial" w:cs="Arial"/>
          <w:color w:val="202124"/>
          <w:lang w:eastAsia="it-IT"/>
        </w:rPr>
      </w:pPr>
      <w:r w:rsidRPr="003E6405">
        <w:rPr>
          <w:rFonts w:ascii="Arial" w:eastAsia="Times New Roman" w:hAnsi="Arial" w:cs="Arial"/>
          <w:color w:val="202124"/>
          <w:lang w:eastAsia="it-IT"/>
        </w:rPr>
        <w:t>La Call 2024 mira a favorire la conoscenza di progetti realizzati dai CPIA e dalle scuole di secondo livello, favorendo la diffusione di </w:t>
      </w:r>
      <w:r w:rsidRPr="003E6405">
        <w:rPr>
          <w:rFonts w:ascii="Arial" w:eastAsia="Times New Roman" w:hAnsi="Arial" w:cs="Arial"/>
          <w:i/>
          <w:iCs/>
          <w:color w:val="202124"/>
          <w:lang w:eastAsia="it-IT"/>
        </w:rPr>
        <w:t xml:space="preserve">best </w:t>
      </w:r>
      <w:proofErr w:type="spellStart"/>
      <w:r w:rsidRPr="003E6405">
        <w:rPr>
          <w:rFonts w:ascii="Arial" w:eastAsia="Times New Roman" w:hAnsi="Arial" w:cs="Arial"/>
          <w:i/>
          <w:iCs/>
          <w:color w:val="202124"/>
          <w:lang w:eastAsia="it-IT"/>
        </w:rPr>
        <w:t>practises</w:t>
      </w:r>
      <w:proofErr w:type="spellEnd"/>
      <w:r w:rsidRPr="003E6405">
        <w:rPr>
          <w:rFonts w:ascii="Arial" w:eastAsia="Times New Roman" w:hAnsi="Arial" w:cs="Arial"/>
          <w:color w:val="202124"/>
          <w:lang w:eastAsia="it-IT"/>
        </w:rPr>
        <w:t> tra i docenti e gli operatori dell'Istruzione degli Adulti e dell'Apprendimento Permanente al fine di promuovere lo sviluppo e il potenziamento del settore dell'istruzione degli adulti.</w:t>
      </w:r>
    </w:p>
    <w:p w:rsidR="003E6405" w:rsidRPr="003E6405" w:rsidRDefault="003E6405" w:rsidP="003E6405">
      <w:pPr>
        <w:shd w:val="clear" w:color="auto" w:fill="FFFFFF"/>
        <w:spacing w:after="0" w:line="240" w:lineRule="auto"/>
        <w:rPr>
          <w:rFonts w:ascii="Arial" w:eastAsia="Times New Roman" w:hAnsi="Arial" w:cs="Arial"/>
          <w:color w:val="202124"/>
          <w:lang w:eastAsia="it-IT"/>
        </w:rPr>
      </w:pPr>
    </w:p>
    <w:p w:rsidR="003E6405" w:rsidRPr="003E6405" w:rsidRDefault="003E6405" w:rsidP="003E6405">
      <w:pPr>
        <w:shd w:val="clear" w:color="auto" w:fill="FFFFFF"/>
        <w:spacing w:after="0" w:line="240" w:lineRule="auto"/>
        <w:rPr>
          <w:rFonts w:ascii="Arial" w:eastAsia="Times New Roman" w:hAnsi="Arial" w:cs="Arial"/>
          <w:color w:val="202124"/>
          <w:lang w:eastAsia="it-IT"/>
        </w:rPr>
      </w:pPr>
      <w:r w:rsidRPr="003E6405">
        <w:rPr>
          <w:rFonts w:ascii="Arial" w:eastAsia="Times New Roman" w:hAnsi="Arial" w:cs="Arial"/>
          <w:color w:val="202124"/>
          <w:lang w:eastAsia="it-IT"/>
        </w:rPr>
        <w:t xml:space="preserve">Nel caso in cui le proposte pervenute siano superiori agli spazi disponibili si procederà a selezionare le richieste sulla base dei seguenti criteri: a) pertinenza della proposta al tema; b) coinvolgimento attivo di almeno uno dei soggetti con cui si sono sviluppate sinergie (sistema lavoro, altre agenzie formative pubbliche e private, soggetti istituzionali, ecc.); c) laddove </w:t>
      </w:r>
      <w:proofErr w:type="gramStart"/>
      <w:r w:rsidRPr="003E6405">
        <w:rPr>
          <w:rFonts w:ascii="Arial" w:eastAsia="Times New Roman" w:hAnsi="Arial" w:cs="Arial"/>
          <w:color w:val="202124"/>
          <w:lang w:eastAsia="it-IT"/>
        </w:rPr>
        <w:t>possibile,  testimonianza</w:t>
      </w:r>
      <w:proofErr w:type="gramEnd"/>
      <w:r w:rsidRPr="003E6405">
        <w:rPr>
          <w:rFonts w:ascii="Arial" w:eastAsia="Times New Roman" w:hAnsi="Arial" w:cs="Arial"/>
          <w:color w:val="202124"/>
          <w:lang w:eastAsia="it-IT"/>
        </w:rPr>
        <w:t xml:space="preserve"> diretta degli studenti. Verrà apprezzato altresì il coinvolgimento delle scuole di secondo livello della propria rete.</w:t>
      </w:r>
    </w:p>
    <w:p w:rsidR="003E6405" w:rsidRPr="003E6405" w:rsidRDefault="003E6405" w:rsidP="003E6405">
      <w:pPr>
        <w:shd w:val="clear" w:color="auto" w:fill="FFFFFF"/>
        <w:spacing w:after="0" w:line="240" w:lineRule="auto"/>
        <w:rPr>
          <w:rFonts w:ascii="Arial" w:eastAsia="Times New Roman" w:hAnsi="Arial" w:cs="Arial"/>
          <w:color w:val="202124"/>
          <w:lang w:eastAsia="it-IT"/>
        </w:rPr>
      </w:pPr>
      <w:r w:rsidRPr="003E6405">
        <w:rPr>
          <w:rFonts w:ascii="Arial" w:eastAsia="Times New Roman" w:hAnsi="Arial" w:cs="Arial"/>
          <w:color w:val="202124"/>
          <w:lang w:eastAsia="it-IT"/>
        </w:rPr>
        <w:t> </w:t>
      </w:r>
    </w:p>
    <w:p w:rsidR="003E6405" w:rsidRPr="003E6405" w:rsidRDefault="003E6405" w:rsidP="003E6405">
      <w:pPr>
        <w:shd w:val="clear" w:color="auto" w:fill="FFFFFF"/>
        <w:spacing w:after="0" w:line="240" w:lineRule="auto"/>
        <w:rPr>
          <w:rFonts w:ascii="Arial" w:eastAsia="Times New Roman" w:hAnsi="Arial" w:cs="Arial"/>
          <w:color w:val="202124"/>
          <w:lang w:eastAsia="it-IT"/>
        </w:rPr>
      </w:pPr>
      <w:r w:rsidRPr="003E6405">
        <w:rPr>
          <w:rFonts w:ascii="Arial" w:eastAsia="Times New Roman" w:hAnsi="Arial" w:cs="Arial"/>
          <w:color w:val="202124"/>
          <w:lang w:eastAsia="it-IT"/>
        </w:rPr>
        <w:t>Ciascun CPIA potrà inviare solamente con una proposta.</w:t>
      </w:r>
    </w:p>
    <w:p w:rsidR="003E6405" w:rsidRPr="003E6405" w:rsidRDefault="003E6405" w:rsidP="003E6405">
      <w:pPr>
        <w:shd w:val="clear" w:color="auto" w:fill="FFFFFF"/>
        <w:spacing w:after="0" w:line="240" w:lineRule="auto"/>
        <w:rPr>
          <w:rFonts w:ascii="Arial" w:eastAsia="Times New Roman" w:hAnsi="Arial" w:cs="Arial"/>
          <w:color w:val="202124"/>
          <w:lang w:eastAsia="it-IT"/>
        </w:rPr>
      </w:pPr>
    </w:p>
    <w:p w:rsidR="003E6405" w:rsidRPr="003E6405" w:rsidRDefault="003E6405" w:rsidP="003E6405">
      <w:pPr>
        <w:shd w:val="clear" w:color="auto" w:fill="FFFFFF"/>
        <w:spacing w:after="0" w:line="240" w:lineRule="auto"/>
        <w:rPr>
          <w:rFonts w:ascii="Arial" w:eastAsia="Times New Roman" w:hAnsi="Arial" w:cs="Arial"/>
          <w:color w:val="202124"/>
          <w:lang w:eastAsia="it-IT"/>
        </w:rPr>
      </w:pPr>
      <w:r w:rsidRPr="003E6405">
        <w:rPr>
          <w:rFonts w:ascii="Arial" w:eastAsia="Times New Roman" w:hAnsi="Arial" w:cs="Arial"/>
          <w:color w:val="202124"/>
          <w:lang w:eastAsia="it-IT"/>
        </w:rPr>
        <w:t>Il link al modulo online per l'invio della Call è il seguente: </w:t>
      </w:r>
      <w:hyperlink r:id="rId7" w:tgtFrame="_blank" w:history="1">
        <w:r w:rsidRPr="003E6405">
          <w:rPr>
            <w:rFonts w:ascii="Arial" w:eastAsia="Times New Roman" w:hAnsi="Arial" w:cs="Arial"/>
            <w:color w:val="0000FF"/>
            <w:u w:val="single"/>
            <w:lang w:eastAsia="it-IT"/>
          </w:rPr>
          <w:t>https://forms.gle/amFivZGXrZSk3S9r6</w:t>
        </w:r>
      </w:hyperlink>
    </w:p>
    <w:p w:rsidR="003E6405" w:rsidRPr="003E6405" w:rsidRDefault="003E6405" w:rsidP="003E6405">
      <w:pPr>
        <w:shd w:val="clear" w:color="auto" w:fill="FFFFFF"/>
        <w:spacing w:after="0" w:line="240" w:lineRule="auto"/>
        <w:rPr>
          <w:rFonts w:ascii="Arial" w:eastAsia="Times New Roman" w:hAnsi="Arial" w:cs="Arial"/>
          <w:color w:val="202124"/>
          <w:lang w:eastAsia="it-IT"/>
        </w:rPr>
      </w:pPr>
    </w:p>
    <w:p w:rsidR="003E6405" w:rsidRPr="003E6405" w:rsidRDefault="003E6405" w:rsidP="003E6405">
      <w:pPr>
        <w:shd w:val="clear" w:color="auto" w:fill="FFFFFF"/>
        <w:spacing w:after="0" w:line="240" w:lineRule="auto"/>
        <w:rPr>
          <w:rFonts w:ascii="Arial" w:eastAsia="Times New Roman" w:hAnsi="Arial" w:cs="Arial"/>
          <w:color w:val="202124"/>
          <w:lang w:eastAsia="it-IT"/>
        </w:rPr>
      </w:pPr>
    </w:p>
    <w:p w:rsidR="003E6405" w:rsidRPr="003E6405" w:rsidRDefault="003E6405" w:rsidP="003E6405">
      <w:pPr>
        <w:shd w:val="clear" w:color="auto" w:fill="FFFFFF"/>
        <w:spacing w:after="0" w:line="240" w:lineRule="auto"/>
        <w:rPr>
          <w:rFonts w:ascii="Arial" w:eastAsia="Times New Roman" w:hAnsi="Arial" w:cs="Arial"/>
          <w:color w:val="202124"/>
          <w:lang w:eastAsia="it-IT"/>
        </w:rPr>
      </w:pPr>
    </w:p>
    <w:tbl>
      <w:tblPr>
        <w:tblW w:w="5000" w:type="pct"/>
        <w:tblBorders>
          <w:top w:val="single" w:sz="6" w:space="0" w:color="888888"/>
          <w:left w:val="single" w:sz="6" w:space="0" w:color="888888"/>
          <w:bottom w:val="single" w:sz="6" w:space="0" w:color="888888"/>
          <w:right w:val="single" w:sz="6" w:space="0" w:color="888888"/>
        </w:tblBorders>
        <w:shd w:val="clear" w:color="auto" w:fill="FFA500"/>
        <w:tblCellMar>
          <w:top w:w="15" w:type="dxa"/>
          <w:left w:w="15" w:type="dxa"/>
          <w:bottom w:w="15" w:type="dxa"/>
          <w:right w:w="15" w:type="dxa"/>
        </w:tblCellMar>
        <w:tblLook w:val="04A0" w:firstRow="1" w:lastRow="0" w:firstColumn="1" w:lastColumn="0" w:noHBand="0" w:noVBand="1"/>
      </w:tblPr>
      <w:tblGrid>
        <w:gridCol w:w="9622"/>
      </w:tblGrid>
      <w:tr w:rsidR="003E6405" w:rsidRPr="003E6405" w:rsidTr="003E6405">
        <w:tc>
          <w:tcPr>
            <w:tcW w:w="5000" w:type="pct"/>
            <w:tcBorders>
              <w:top w:val="single" w:sz="6" w:space="0" w:color="888888"/>
              <w:left w:val="single" w:sz="6" w:space="0" w:color="888888"/>
              <w:bottom w:val="single" w:sz="6" w:space="0" w:color="888888"/>
              <w:right w:val="single" w:sz="6" w:space="0" w:color="888888"/>
            </w:tcBorders>
            <w:shd w:val="clear" w:color="auto" w:fill="FFA500"/>
            <w:vAlign w:val="center"/>
            <w:hideMark/>
          </w:tcPr>
          <w:p w:rsidR="003E6405" w:rsidRPr="003E6405" w:rsidRDefault="003E6405" w:rsidP="003E6405">
            <w:pPr>
              <w:spacing w:after="0" w:line="240" w:lineRule="auto"/>
              <w:rPr>
                <w:rFonts w:ascii="Arial" w:eastAsia="Times New Roman" w:hAnsi="Arial" w:cs="Arial"/>
                <w:lang w:eastAsia="it-IT"/>
              </w:rPr>
            </w:pPr>
            <w:r w:rsidRPr="003E6405">
              <w:rPr>
                <w:rFonts w:ascii="Arial" w:eastAsia="Times New Roman" w:hAnsi="Arial" w:cs="Arial"/>
                <w:lang w:eastAsia="it-IT"/>
              </w:rPr>
              <w:t> </w:t>
            </w:r>
            <w:r w:rsidRPr="003E6405">
              <w:rPr>
                <w:rFonts w:ascii="Arial" w:eastAsia="Times New Roman" w:hAnsi="Arial" w:cs="Arial"/>
                <w:b/>
                <w:bCs/>
                <w:lang w:eastAsia="it-IT"/>
              </w:rPr>
              <w:t>4) Progetto MOVE UP - </w:t>
            </w:r>
            <w:proofErr w:type="spellStart"/>
            <w:r w:rsidRPr="003E6405">
              <w:rPr>
                <w:rFonts w:ascii="Arial" w:eastAsia="Times New Roman" w:hAnsi="Arial" w:cs="Arial"/>
                <w:b/>
                <w:bCs/>
                <w:lang w:eastAsia="it-IT"/>
              </w:rPr>
              <w:t>MOtherhood</w:t>
            </w:r>
            <w:proofErr w:type="spellEnd"/>
            <w:r w:rsidRPr="003E6405">
              <w:rPr>
                <w:rFonts w:ascii="Arial" w:eastAsia="Times New Roman" w:hAnsi="Arial" w:cs="Arial"/>
                <w:b/>
                <w:bCs/>
                <w:lang w:eastAsia="it-IT"/>
              </w:rPr>
              <w:t xml:space="preserve"> </w:t>
            </w:r>
            <w:proofErr w:type="spellStart"/>
            <w:r w:rsidRPr="003E6405">
              <w:rPr>
                <w:rFonts w:ascii="Arial" w:eastAsia="Times New Roman" w:hAnsi="Arial" w:cs="Arial"/>
                <w:b/>
                <w:bCs/>
                <w:lang w:eastAsia="it-IT"/>
              </w:rPr>
              <w:t>Valorisation</w:t>
            </w:r>
            <w:proofErr w:type="spellEnd"/>
            <w:r w:rsidRPr="003E6405">
              <w:rPr>
                <w:rFonts w:ascii="Arial" w:eastAsia="Times New Roman" w:hAnsi="Arial" w:cs="Arial"/>
                <w:b/>
                <w:bCs/>
                <w:lang w:eastAsia="it-IT"/>
              </w:rPr>
              <w:t xml:space="preserve"> and Empowerment for </w:t>
            </w:r>
            <w:proofErr w:type="spellStart"/>
            <w:r w:rsidRPr="003E6405">
              <w:rPr>
                <w:rFonts w:ascii="Arial" w:eastAsia="Times New Roman" w:hAnsi="Arial" w:cs="Arial"/>
                <w:b/>
                <w:bCs/>
                <w:lang w:eastAsia="it-IT"/>
              </w:rPr>
              <w:t>professional</w:t>
            </w:r>
            <w:proofErr w:type="spellEnd"/>
            <w:r w:rsidRPr="003E6405">
              <w:rPr>
                <w:rFonts w:ascii="Arial" w:eastAsia="Times New Roman" w:hAnsi="Arial" w:cs="Arial"/>
                <w:b/>
                <w:bCs/>
                <w:lang w:eastAsia="it-IT"/>
              </w:rPr>
              <w:t xml:space="preserve"> </w:t>
            </w:r>
            <w:proofErr w:type="spellStart"/>
            <w:r w:rsidRPr="003E6405">
              <w:rPr>
                <w:rFonts w:ascii="Arial" w:eastAsia="Times New Roman" w:hAnsi="Arial" w:cs="Arial"/>
                <w:b/>
                <w:bCs/>
                <w:lang w:eastAsia="it-IT"/>
              </w:rPr>
              <w:t>development</w:t>
            </w:r>
            <w:proofErr w:type="spellEnd"/>
            <w:r w:rsidRPr="003E6405">
              <w:rPr>
                <w:rFonts w:ascii="Arial" w:eastAsia="Times New Roman" w:hAnsi="Arial" w:cs="Arial"/>
                <w:b/>
                <w:bCs/>
                <w:lang w:eastAsia="it-IT"/>
              </w:rPr>
              <w:t xml:space="preserve"> – </w:t>
            </w:r>
            <w:proofErr w:type="spellStart"/>
            <w:r w:rsidRPr="003E6405">
              <w:rPr>
                <w:rFonts w:ascii="Arial" w:eastAsia="Times New Roman" w:hAnsi="Arial" w:cs="Arial"/>
                <w:b/>
                <w:bCs/>
                <w:lang w:eastAsia="it-IT"/>
              </w:rPr>
              <w:t>Upskilling</w:t>
            </w:r>
            <w:proofErr w:type="spellEnd"/>
            <w:r w:rsidRPr="003E6405">
              <w:rPr>
                <w:rFonts w:ascii="Arial" w:eastAsia="Times New Roman" w:hAnsi="Arial" w:cs="Arial"/>
                <w:b/>
                <w:bCs/>
                <w:lang w:eastAsia="it-IT"/>
              </w:rPr>
              <w:t xml:space="preserve"> </w:t>
            </w:r>
            <w:proofErr w:type="spellStart"/>
            <w:r w:rsidRPr="003E6405">
              <w:rPr>
                <w:rFonts w:ascii="Arial" w:eastAsia="Times New Roman" w:hAnsi="Arial" w:cs="Arial"/>
                <w:b/>
                <w:bCs/>
                <w:lang w:eastAsia="it-IT"/>
              </w:rPr>
              <w:t>Pathways</w:t>
            </w:r>
            <w:proofErr w:type="spellEnd"/>
          </w:p>
        </w:tc>
      </w:tr>
    </w:tbl>
    <w:p w:rsidR="003E6405" w:rsidRPr="003E6405" w:rsidRDefault="003E6405" w:rsidP="003E6405">
      <w:pPr>
        <w:shd w:val="clear" w:color="auto" w:fill="FFFFFF"/>
        <w:spacing w:after="0" w:line="240" w:lineRule="auto"/>
        <w:rPr>
          <w:rFonts w:ascii="Arial" w:eastAsia="Times New Roman" w:hAnsi="Arial" w:cs="Arial"/>
          <w:color w:val="202124"/>
          <w:lang w:eastAsia="it-IT"/>
        </w:rPr>
      </w:pP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Il progetto MOVE UP, di cui la RIDAP è partner e a cui molti CPIA hanno collaborato mappando le buone pratiche di accoglienza, continua le proprie attività. In particolare, le attività di comunicazione prevedono la diffusione dei materiali e delle idee chiave del progetto anche attraverso i canali social (</w:t>
      </w:r>
      <w:proofErr w:type="spellStart"/>
      <w:r w:rsidRPr="003E6405">
        <w:rPr>
          <w:rFonts w:ascii="Arial" w:eastAsia="Times New Roman" w:hAnsi="Arial" w:cs="Arial"/>
          <w:color w:val="000000"/>
          <w:lang w:eastAsia="it-IT"/>
        </w:rPr>
        <w:t>Facebook</w:t>
      </w:r>
      <w:proofErr w:type="spellEnd"/>
      <w:r w:rsidRPr="003E6405">
        <w:rPr>
          <w:rFonts w:ascii="Arial" w:eastAsia="Times New Roman" w:hAnsi="Arial" w:cs="Arial"/>
          <w:color w:val="000000"/>
          <w:lang w:eastAsia="it-IT"/>
        </w:rPr>
        <w:t xml:space="preserve"> e </w:t>
      </w:r>
      <w:proofErr w:type="spellStart"/>
      <w:r w:rsidRPr="003E6405">
        <w:rPr>
          <w:rFonts w:ascii="Arial" w:eastAsia="Times New Roman" w:hAnsi="Arial" w:cs="Arial"/>
          <w:color w:val="000000"/>
          <w:lang w:eastAsia="it-IT"/>
        </w:rPr>
        <w:t>Linkedin</w:t>
      </w:r>
      <w:proofErr w:type="spellEnd"/>
      <w:r w:rsidRPr="003E6405">
        <w:rPr>
          <w:rFonts w:ascii="Arial" w:eastAsia="Times New Roman" w:hAnsi="Arial" w:cs="Arial"/>
          <w:color w:val="000000"/>
          <w:lang w:eastAsia="it-IT"/>
        </w:rPr>
        <w:t>) da cui è possibile rilanciare i post del progetto. </w:t>
      </w: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Tutte le buone pratiche mappate dai CPIA sono pubblicate anche sulla pagina FACEBOOK di RIDAP. </w:t>
      </w: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Chiediamo di dare visibilità alle buone pratiche valorizzate dai CPIA rilanciando i post di MOVE UP sui social dei CPIA e sui siti degli stessi. La presentazione sintetica del progetto è contenuta nell'allegato. </w:t>
      </w: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Sono anche disponibili i materiali di sensibilizzazione in italiano e in inglese che possono essere forniti ai CPIA interessati in formato digitale. </w:t>
      </w: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Per ulteriori informazioni consulta il sito web: </w:t>
      </w:r>
      <w:hyperlink r:id="rId8" w:tgtFrame="_blank" w:history="1">
        <w:r w:rsidRPr="003E6405">
          <w:rPr>
            <w:rFonts w:ascii="Arial" w:eastAsia="Times New Roman" w:hAnsi="Arial" w:cs="Arial"/>
            <w:color w:val="0000FF"/>
            <w:u w:val="single"/>
            <w:lang w:eastAsia="it-IT"/>
          </w:rPr>
          <w:t>https://academy.akep.eu/move-app</w:t>
        </w:r>
      </w:hyperlink>
    </w:p>
    <w:p w:rsidR="003E6405" w:rsidRPr="003E6405" w:rsidRDefault="003E6405" w:rsidP="003E6405">
      <w:pPr>
        <w:shd w:val="clear" w:color="auto" w:fill="FFFFFF"/>
        <w:spacing w:after="0" w:line="240" w:lineRule="auto"/>
        <w:rPr>
          <w:rFonts w:ascii="Arial" w:eastAsia="Times New Roman" w:hAnsi="Arial" w:cs="Arial"/>
          <w:color w:val="000000"/>
          <w:lang w:eastAsia="it-IT"/>
        </w:rPr>
      </w:pP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Il CPIA di Udine è responsabile scientifico del partenariato.</w:t>
      </w: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p>
    <w:tbl>
      <w:tblPr>
        <w:tblW w:w="5000" w:type="pct"/>
        <w:tblBorders>
          <w:top w:val="single" w:sz="6" w:space="0" w:color="888888"/>
          <w:left w:val="single" w:sz="6" w:space="0" w:color="888888"/>
          <w:bottom w:val="single" w:sz="6" w:space="0" w:color="888888"/>
          <w:right w:val="single" w:sz="6" w:space="0" w:color="888888"/>
        </w:tblBorders>
        <w:shd w:val="clear" w:color="auto" w:fill="FFA500"/>
        <w:tblCellMar>
          <w:top w:w="15" w:type="dxa"/>
          <w:left w:w="15" w:type="dxa"/>
          <w:bottom w:w="15" w:type="dxa"/>
          <w:right w:w="15" w:type="dxa"/>
        </w:tblCellMar>
        <w:tblLook w:val="04A0" w:firstRow="1" w:lastRow="0" w:firstColumn="1" w:lastColumn="0" w:noHBand="0" w:noVBand="1"/>
      </w:tblPr>
      <w:tblGrid>
        <w:gridCol w:w="9622"/>
      </w:tblGrid>
      <w:tr w:rsidR="003E6405" w:rsidRPr="003E6405" w:rsidTr="003E6405">
        <w:tc>
          <w:tcPr>
            <w:tcW w:w="5000" w:type="pct"/>
            <w:tcBorders>
              <w:top w:val="single" w:sz="6" w:space="0" w:color="888888"/>
              <w:left w:val="single" w:sz="6" w:space="0" w:color="888888"/>
              <w:bottom w:val="single" w:sz="6" w:space="0" w:color="888888"/>
              <w:right w:val="single" w:sz="6" w:space="0" w:color="888888"/>
            </w:tcBorders>
            <w:shd w:val="clear" w:color="auto" w:fill="FFA500"/>
            <w:vAlign w:val="center"/>
            <w:hideMark/>
          </w:tcPr>
          <w:p w:rsidR="003E6405" w:rsidRPr="003E6405" w:rsidRDefault="003E6405" w:rsidP="003E6405">
            <w:pPr>
              <w:spacing w:after="0" w:line="240" w:lineRule="auto"/>
              <w:rPr>
                <w:rFonts w:ascii="Arial" w:eastAsia="Times New Roman" w:hAnsi="Arial" w:cs="Arial"/>
                <w:lang w:eastAsia="it-IT"/>
              </w:rPr>
            </w:pPr>
            <w:r w:rsidRPr="003E6405">
              <w:rPr>
                <w:rFonts w:ascii="Arial" w:eastAsia="Times New Roman" w:hAnsi="Arial" w:cs="Arial"/>
                <w:b/>
                <w:bCs/>
                <w:lang w:eastAsia="it-IT"/>
              </w:rPr>
              <w:lastRenderedPageBreak/>
              <w:t> 5) PROPOSTA GLOBAL ABBONAMENTO TUTTOSCUOLA </w:t>
            </w:r>
          </w:p>
        </w:tc>
      </w:tr>
    </w:tbl>
    <w:p w:rsidR="003E6405" w:rsidRPr="003E6405" w:rsidRDefault="003E6405" w:rsidP="003E6405">
      <w:pPr>
        <w:shd w:val="clear" w:color="auto" w:fill="FFFFFF"/>
        <w:spacing w:after="0" w:line="240" w:lineRule="auto"/>
        <w:rPr>
          <w:rFonts w:ascii="Arial" w:eastAsia="Times New Roman" w:hAnsi="Arial" w:cs="Arial"/>
          <w:color w:val="000000"/>
          <w:lang w:eastAsia="it-IT"/>
        </w:rPr>
      </w:pP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 xml:space="preserve">La collaborazione tra RIDAP e la rivista </w:t>
      </w:r>
      <w:proofErr w:type="spellStart"/>
      <w:r w:rsidRPr="003E6405">
        <w:rPr>
          <w:rFonts w:ascii="Arial" w:eastAsia="Times New Roman" w:hAnsi="Arial" w:cs="Arial"/>
          <w:color w:val="000000"/>
          <w:lang w:eastAsia="it-IT"/>
        </w:rPr>
        <w:t>Tuttoscuola</w:t>
      </w:r>
      <w:proofErr w:type="spellEnd"/>
      <w:r w:rsidRPr="003E6405">
        <w:rPr>
          <w:rFonts w:ascii="Arial" w:eastAsia="Times New Roman" w:hAnsi="Arial" w:cs="Arial"/>
          <w:color w:val="000000"/>
          <w:lang w:eastAsia="it-IT"/>
        </w:rPr>
        <w:t xml:space="preserve"> è ormai consolidata e tra le numerose iniziative che negli anni scorsi abbiamo condiviso, avviato e concluso ricordo le due edizioni del progetto EDUFIN DOCENTI, gli articoli sui CPIA ospitati sulla rivista, le due edizioni del Dossier Largo ai CPIA. Anche quest'anno </w:t>
      </w:r>
      <w:proofErr w:type="spellStart"/>
      <w:r w:rsidRPr="003E6405">
        <w:rPr>
          <w:rFonts w:ascii="Arial" w:eastAsia="Times New Roman" w:hAnsi="Arial" w:cs="Arial"/>
          <w:color w:val="000000"/>
          <w:lang w:eastAsia="it-IT"/>
        </w:rPr>
        <w:t>Tuttoscuola</w:t>
      </w:r>
      <w:proofErr w:type="spellEnd"/>
      <w:r w:rsidRPr="003E6405">
        <w:rPr>
          <w:rFonts w:ascii="Arial" w:eastAsia="Times New Roman" w:hAnsi="Arial" w:cs="Arial"/>
          <w:color w:val="000000"/>
          <w:lang w:eastAsia="it-IT"/>
        </w:rPr>
        <w:t xml:space="preserve"> ha predisposto una formula di abbonamento (i cui dettegli trovate in allegato) che consente, a ciascun docente (di ruolo e non) che fa parte del collegio docenti di ricevere: a) ogni mese una copia del mensile </w:t>
      </w:r>
      <w:proofErr w:type="spellStart"/>
      <w:r w:rsidRPr="003E6405">
        <w:rPr>
          <w:rFonts w:ascii="Arial" w:eastAsia="Times New Roman" w:hAnsi="Arial" w:cs="Arial"/>
          <w:color w:val="000000"/>
          <w:lang w:eastAsia="it-IT"/>
        </w:rPr>
        <w:t>Tuttoscuola</w:t>
      </w:r>
      <w:proofErr w:type="spellEnd"/>
      <w:r w:rsidRPr="003E6405">
        <w:rPr>
          <w:rFonts w:ascii="Arial" w:eastAsia="Times New Roman" w:hAnsi="Arial" w:cs="Arial"/>
          <w:color w:val="000000"/>
          <w:lang w:eastAsia="it-IT"/>
        </w:rPr>
        <w:t xml:space="preserve"> in formato digitale; b) ogni giorno, i contenuti premium del sito tuttoscuola.com.; c) accesso al grande archivio di tutti i numeri della rivista, della newsletter, agli speciali monografici de La scuola che sogniamo, ai Dossier e alle guide operative, ai materiali didattici del “Cantiere della didattica” e a tutte le notizie riservate; d) ogni lunedì, la newsletter </w:t>
      </w:r>
      <w:proofErr w:type="spellStart"/>
      <w:r w:rsidRPr="003E6405">
        <w:rPr>
          <w:rFonts w:ascii="Arial" w:eastAsia="Times New Roman" w:hAnsi="Arial" w:cs="Arial"/>
          <w:color w:val="000000"/>
          <w:lang w:eastAsia="it-IT"/>
        </w:rPr>
        <w:t>TuttoscuolaFOCUS</w:t>
      </w:r>
      <w:proofErr w:type="spellEnd"/>
      <w:r w:rsidRPr="003E6405">
        <w:rPr>
          <w:rFonts w:ascii="Arial" w:eastAsia="Times New Roman" w:hAnsi="Arial" w:cs="Arial"/>
          <w:color w:val="000000"/>
          <w:lang w:eastAsia="it-IT"/>
        </w:rPr>
        <w:t>; e) Il corso di formazione "Le soft Skills strumento di benessere per docenti e dirigenti scolastici" (6 ore con attestato); f) Il dossier "LARGO AI CPIA"</w:t>
      </w: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 xml:space="preserve">L'invito della RIDAP ai CPIA è di aderire a una delle due Proposte GLOBAL di </w:t>
      </w:r>
      <w:proofErr w:type="spellStart"/>
      <w:r w:rsidRPr="003E6405">
        <w:rPr>
          <w:rFonts w:ascii="Arial" w:eastAsia="Times New Roman" w:hAnsi="Arial" w:cs="Arial"/>
          <w:color w:val="000000"/>
          <w:lang w:eastAsia="it-IT"/>
        </w:rPr>
        <w:t>Tuttoscuola</w:t>
      </w:r>
      <w:proofErr w:type="spellEnd"/>
      <w:r w:rsidRPr="003E6405">
        <w:rPr>
          <w:rFonts w:ascii="Arial" w:eastAsia="Times New Roman" w:hAnsi="Arial" w:cs="Arial"/>
          <w:color w:val="000000"/>
          <w:lang w:eastAsia="it-IT"/>
        </w:rPr>
        <w:t xml:space="preserve"> avvalendosi dei contributi per l'editoria che coprono fino al 90% della spesa e la cui scadenza è nel prossimo mese di dicembre.</w:t>
      </w: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In allegato troverete:</w:t>
      </w:r>
    </w:p>
    <w:p w:rsidR="003E6405" w:rsidRPr="003E6405" w:rsidRDefault="003E6405" w:rsidP="003E6405">
      <w:pPr>
        <w:shd w:val="clear" w:color="auto" w:fill="FFFFFF"/>
        <w:spacing w:after="0" w:line="240" w:lineRule="auto"/>
        <w:rPr>
          <w:rFonts w:ascii="Arial" w:eastAsia="Times New Roman" w:hAnsi="Arial" w:cs="Arial"/>
          <w:color w:val="242424"/>
          <w:lang w:eastAsia="it-IT"/>
        </w:rPr>
      </w:pPr>
      <w:r w:rsidRPr="003E6405">
        <w:rPr>
          <w:rFonts w:ascii="Arial" w:eastAsia="Times New Roman" w:hAnsi="Arial" w:cs="Arial"/>
          <w:color w:val="242424"/>
          <w:lang w:eastAsia="it-IT"/>
        </w:rPr>
        <w:t>- la proposta ‘Global proposta CPIA rinnovi’ riservata a chi ha sottoscritto la formula lo scorso anno e a chi ha contribuito a scrivere il Dossier "LARGO ai CPIA"</w:t>
      </w:r>
    </w:p>
    <w:p w:rsidR="003E6405" w:rsidRPr="003E6405" w:rsidRDefault="003E6405" w:rsidP="003E6405">
      <w:pPr>
        <w:shd w:val="clear" w:color="auto" w:fill="FFFFFF"/>
        <w:spacing w:after="0" w:line="240" w:lineRule="auto"/>
        <w:rPr>
          <w:rFonts w:ascii="Arial" w:eastAsia="Times New Roman" w:hAnsi="Arial" w:cs="Arial"/>
          <w:color w:val="242424"/>
          <w:lang w:eastAsia="it-IT"/>
        </w:rPr>
      </w:pPr>
      <w:r w:rsidRPr="003E6405">
        <w:rPr>
          <w:rFonts w:ascii="Arial" w:eastAsia="Times New Roman" w:hAnsi="Arial" w:cs="Arial"/>
          <w:color w:val="242424"/>
          <w:lang w:eastAsia="it-IT"/>
        </w:rPr>
        <w:t>- la proposta ‘Global proposta CPIA nuove adesioni’, a chi non ha sottoscritto la formula lo scorso anno.</w:t>
      </w:r>
    </w:p>
    <w:p w:rsidR="003E6405" w:rsidRPr="003E6405" w:rsidRDefault="003E6405" w:rsidP="003E6405">
      <w:pPr>
        <w:shd w:val="clear" w:color="auto" w:fill="FFFFFF"/>
        <w:spacing w:after="0" w:line="240" w:lineRule="auto"/>
        <w:rPr>
          <w:rFonts w:ascii="Arial" w:eastAsia="Times New Roman" w:hAnsi="Arial" w:cs="Arial"/>
          <w:color w:val="242424"/>
          <w:lang w:eastAsia="it-IT"/>
        </w:rPr>
      </w:pPr>
    </w:p>
    <w:p w:rsidR="003E6405" w:rsidRPr="003E6405" w:rsidRDefault="003E6405" w:rsidP="003E6405">
      <w:pPr>
        <w:shd w:val="clear" w:color="auto" w:fill="FFFFFF"/>
        <w:spacing w:after="0" w:line="240" w:lineRule="auto"/>
        <w:rPr>
          <w:rFonts w:ascii="Arial" w:eastAsia="Times New Roman" w:hAnsi="Arial" w:cs="Arial"/>
          <w:color w:val="242424"/>
          <w:lang w:eastAsia="it-IT"/>
        </w:rPr>
      </w:pPr>
    </w:p>
    <w:tbl>
      <w:tblPr>
        <w:tblW w:w="5000" w:type="pct"/>
        <w:tblBorders>
          <w:top w:val="single" w:sz="6" w:space="0" w:color="888888"/>
          <w:left w:val="single" w:sz="6" w:space="0" w:color="888888"/>
          <w:bottom w:val="single" w:sz="6" w:space="0" w:color="888888"/>
          <w:right w:val="single" w:sz="6" w:space="0" w:color="888888"/>
        </w:tblBorders>
        <w:shd w:val="clear" w:color="auto" w:fill="FFA500"/>
        <w:tblCellMar>
          <w:top w:w="15" w:type="dxa"/>
          <w:left w:w="15" w:type="dxa"/>
          <w:bottom w:w="15" w:type="dxa"/>
          <w:right w:w="15" w:type="dxa"/>
        </w:tblCellMar>
        <w:tblLook w:val="04A0" w:firstRow="1" w:lastRow="0" w:firstColumn="1" w:lastColumn="0" w:noHBand="0" w:noVBand="1"/>
      </w:tblPr>
      <w:tblGrid>
        <w:gridCol w:w="9622"/>
      </w:tblGrid>
      <w:tr w:rsidR="003E6405" w:rsidRPr="003E6405" w:rsidTr="003E6405">
        <w:tc>
          <w:tcPr>
            <w:tcW w:w="5000" w:type="pct"/>
            <w:tcBorders>
              <w:top w:val="single" w:sz="6" w:space="0" w:color="888888"/>
              <w:left w:val="single" w:sz="6" w:space="0" w:color="888888"/>
              <w:bottom w:val="single" w:sz="6" w:space="0" w:color="888888"/>
              <w:right w:val="single" w:sz="6" w:space="0" w:color="888888"/>
            </w:tcBorders>
            <w:shd w:val="clear" w:color="auto" w:fill="FFA500"/>
            <w:vAlign w:val="center"/>
            <w:hideMark/>
          </w:tcPr>
          <w:p w:rsidR="003E6405" w:rsidRPr="003E6405" w:rsidRDefault="003E6405" w:rsidP="003E6405">
            <w:pPr>
              <w:spacing w:after="0" w:line="240" w:lineRule="auto"/>
              <w:rPr>
                <w:rFonts w:ascii="Arial" w:eastAsia="Times New Roman" w:hAnsi="Arial" w:cs="Arial"/>
                <w:lang w:eastAsia="it-IT"/>
              </w:rPr>
            </w:pPr>
            <w:r w:rsidRPr="003E6405">
              <w:rPr>
                <w:rFonts w:ascii="Arial" w:eastAsia="Times New Roman" w:hAnsi="Arial" w:cs="Arial"/>
                <w:b/>
                <w:bCs/>
                <w:lang w:eastAsia="it-IT"/>
              </w:rPr>
              <w:t> 5) ALTRE NOTIZIE</w:t>
            </w:r>
          </w:p>
        </w:tc>
      </w:tr>
    </w:tbl>
    <w:p w:rsidR="003E6405" w:rsidRPr="003E6405" w:rsidRDefault="003E6405" w:rsidP="003E6405">
      <w:pPr>
        <w:shd w:val="clear" w:color="auto" w:fill="FFFFFF"/>
        <w:spacing w:after="0" w:line="240" w:lineRule="auto"/>
        <w:rPr>
          <w:rFonts w:ascii="Arial" w:eastAsia="Times New Roman" w:hAnsi="Arial" w:cs="Arial"/>
          <w:color w:val="000000"/>
          <w:lang w:eastAsia="it-IT"/>
        </w:rPr>
      </w:pPr>
    </w:p>
    <w:p w:rsidR="003E6405" w:rsidRPr="003E6405" w:rsidRDefault="003E6405" w:rsidP="003E6405">
      <w:pPr>
        <w:shd w:val="clear" w:color="auto" w:fill="FFFFFF"/>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a) Bando per studenti per il conseguimento di patenti professionali. Al seguente link è disponibile il Bando e il modello di domanda: </w:t>
      </w:r>
      <w:hyperlink r:id="rId9" w:tgtFrame="_blank" w:history="1">
        <w:r w:rsidRPr="003E6405">
          <w:rPr>
            <w:rFonts w:ascii="Arial" w:eastAsia="Times New Roman" w:hAnsi="Arial" w:cs="Arial"/>
            <w:color w:val="0000FF"/>
            <w:u w:val="single"/>
            <w:lang w:eastAsia="it-IT"/>
          </w:rPr>
          <w:t>https://www.miur.gov.it/web/guest/-/bando-per-studenti-cpia-promosso-dal-ministero-delle-infrastrutture-e-trasporti-con-il-ministero-dell-istruzione-e-del-merito-per-il-conseguimento-di-</w:t>
        </w:r>
      </w:hyperlink>
    </w:p>
    <w:p w:rsidR="003E6405" w:rsidRPr="003E6405" w:rsidRDefault="003E6405" w:rsidP="003E6405">
      <w:pPr>
        <w:shd w:val="clear" w:color="auto" w:fill="FFFFFF"/>
        <w:spacing w:after="0" w:line="240" w:lineRule="auto"/>
        <w:rPr>
          <w:rFonts w:ascii="Arial" w:eastAsia="Times New Roman" w:hAnsi="Arial" w:cs="Arial"/>
          <w:color w:val="000000"/>
          <w:lang w:eastAsia="it-IT"/>
        </w:rPr>
      </w:pPr>
    </w:p>
    <w:p w:rsidR="003E6405" w:rsidRPr="003E6405" w:rsidRDefault="003E6405" w:rsidP="003E6405">
      <w:pPr>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 xml:space="preserve">b) Progetto ONE - Attività di </w:t>
      </w:r>
      <w:proofErr w:type="spellStart"/>
      <w:r w:rsidRPr="003E6405">
        <w:rPr>
          <w:rFonts w:ascii="Arial" w:eastAsia="Times New Roman" w:hAnsi="Arial" w:cs="Arial"/>
          <w:color w:val="000000"/>
          <w:lang w:eastAsia="it-IT"/>
        </w:rPr>
        <w:t>Capacity</w:t>
      </w:r>
      <w:proofErr w:type="spellEnd"/>
      <w:r w:rsidRPr="003E6405">
        <w:rPr>
          <w:rFonts w:ascii="Arial" w:eastAsia="Times New Roman" w:hAnsi="Arial" w:cs="Arial"/>
          <w:color w:val="000000"/>
          <w:lang w:eastAsia="it-IT"/>
        </w:rPr>
        <w:t xml:space="preserve"> </w:t>
      </w:r>
      <w:proofErr w:type="spellStart"/>
      <w:r w:rsidRPr="003E6405">
        <w:rPr>
          <w:rFonts w:ascii="Arial" w:eastAsia="Times New Roman" w:hAnsi="Arial" w:cs="Arial"/>
          <w:color w:val="000000"/>
          <w:lang w:eastAsia="it-IT"/>
        </w:rPr>
        <w:t>builing</w:t>
      </w:r>
      <w:proofErr w:type="spellEnd"/>
      <w:r w:rsidRPr="003E6405">
        <w:rPr>
          <w:rFonts w:ascii="Arial" w:eastAsia="Times New Roman" w:hAnsi="Arial" w:cs="Arial"/>
          <w:color w:val="000000"/>
          <w:lang w:eastAsia="it-IT"/>
        </w:rPr>
        <w:t>. Il 6 novembre e il 13 novembre si terranno altri due webinar. Informazioni e adesioni: </w:t>
      </w:r>
      <w:hyperlink r:id="rId10" w:tgtFrame="_blank" w:history="1">
        <w:r w:rsidRPr="003E6405">
          <w:rPr>
            <w:rFonts w:ascii="Arial" w:eastAsia="Times New Roman" w:hAnsi="Arial" w:cs="Arial"/>
            <w:color w:val="0000FF"/>
            <w:u w:val="single"/>
            <w:lang w:eastAsia="it-IT"/>
          </w:rPr>
          <w:t>www.ridap.eu</w:t>
        </w:r>
      </w:hyperlink>
    </w:p>
    <w:p w:rsidR="003E6405" w:rsidRP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c) Convegno sui MSNA e CPIA a Roma il 4 dicembre 2023. Stiamo organizzando in collaborazione con Sapienza Università di Roma un Seminario sul tema dei MSNA nei CPIA. Il programma è ancora in fase di definizione. Maggiori informazioni e dettagli sul sito web e sui canali Social della RIDAP:</w:t>
      </w:r>
    </w:p>
    <w:p w:rsidR="003E6405" w:rsidRP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Web: </w:t>
      </w:r>
      <w:hyperlink r:id="rId11" w:tgtFrame="_blank" w:history="1">
        <w:r w:rsidRPr="003E6405">
          <w:rPr>
            <w:rFonts w:ascii="Arial" w:eastAsia="Times New Roman" w:hAnsi="Arial" w:cs="Arial"/>
            <w:color w:val="0000FF"/>
            <w:u w:val="single"/>
            <w:lang w:eastAsia="it-IT"/>
          </w:rPr>
          <w:t>www.ridap.eu</w:t>
        </w:r>
      </w:hyperlink>
    </w:p>
    <w:p w:rsidR="003E6405" w:rsidRPr="003E6405" w:rsidRDefault="003E6405" w:rsidP="003E6405">
      <w:pPr>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Facebook: </w:t>
      </w:r>
      <w:hyperlink r:id="rId12" w:tgtFrame="_blank" w:history="1">
        <w:r w:rsidRPr="003E6405">
          <w:rPr>
            <w:rFonts w:ascii="Arial" w:eastAsia="Times New Roman" w:hAnsi="Arial" w:cs="Arial"/>
            <w:color w:val="0000FF"/>
            <w:u w:val="single"/>
            <w:lang w:eastAsia="it-IT"/>
          </w:rPr>
          <w:t>https://it-it.facebook.com/groups/ridap</w:t>
        </w:r>
      </w:hyperlink>
    </w:p>
    <w:p w:rsidR="003E6405" w:rsidRPr="003E6405" w:rsidRDefault="003E6405" w:rsidP="003E6405">
      <w:pPr>
        <w:spacing w:after="0" w:line="240" w:lineRule="auto"/>
        <w:rPr>
          <w:rFonts w:ascii="Arial" w:eastAsia="Times New Roman" w:hAnsi="Arial" w:cs="Arial"/>
          <w:color w:val="000000"/>
          <w:lang w:eastAsia="it-IT"/>
        </w:rPr>
      </w:pPr>
      <w:proofErr w:type="spellStart"/>
      <w:r w:rsidRPr="003E6405">
        <w:rPr>
          <w:rFonts w:ascii="Arial" w:eastAsia="Times New Roman" w:hAnsi="Arial" w:cs="Arial"/>
          <w:color w:val="000000"/>
          <w:lang w:eastAsia="it-IT"/>
        </w:rPr>
        <w:t>Telegram</w:t>
      </w:r>
      <w:proofErr w:type="spellEnd"/>
      <w:r w:rsidRPr="003E6405">
        <w:rPr>
          <w:rFonts w:ascii="Arial" w:eastAsia="Times New Roman" w:hAnsi="Arial" w:cs="Arial"/>
          <w:color w:val="000000"/>
          <w:lang w:eastAsia="it-IT"/>
        </w:rPr>
        <w:t>: </w:t>
      </w:r>
      <w:hyperlink r:id="rId13" w:tgtFrame="_blank" w:history="1">
        <w:r w:rsidRPr="003E6405">
          <w:rPr>
            <w:rFonts w:ascii="Arial" w:eastAsia="Times New Roman" w:hAnsi="Arial" w:cs="Arial"/>
            <w:color w:val="0000FF"/>
            <w:u w:val="single"/>
            <w:lang w:eastAsia="it-IT"/>
          </w:rPr>
          <w:t>https://t.me/rete_ridap</w:t>
        </w:r>
      </w:hyperlink>
    </w:p>
    <w:p w:rsidR="003E6405" w:rsidRP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pacing w:after="0" w:line="240" w:lineRule="auto"/>
        <w:rPr>
          <w:rFonts w:ascii="Arial" w:eastAsia="Times New Roman" w:hAnsi="Arial" w:cs="Arial"/>
          <w:color w:val="000000"/>
          <w:lang w:eastAsia="it-IT"/>
        </w:rPr>
      </w:pPr>
    </w:p>
    <w:p w:rsidR="003E6405" w:rsidRPr="003E6405" w:rsidRDefault="003E6405" w:rsidP="003E6405">
      <w:pPr>
        <w:spacing w:after="0" w:line="240" w:lineRule="auto"/>
        <w:rPr>
          <w:rFonts w:ascii="Arial" w:eastAsia="Times New Roman" w:hAnsi="Arial" w:cs="Arial"/>
          <w:color w:val="000000"/>
          <w:lang w:eastAsia="it-IT"/>
        </w:rPr>
      </w:pPr>
      <w:r w:rsidRPr="003E6405">
        <w:rPr>
          <w:rFonts w:ascii="Arial" w:eastAsia="Times New Roman" w:hAnsi="Arial" w:cs="Arial"/>
          <w:b/>
          <w:bCs/>
          <w:color w:val="000000"/>
          <w:lang w:eastAsia="it-IT"/>
        </w:rPr>
        <w:t>RIDAP - Rete Italiana Istruzione degli Adulti</w:t>
      </w:r>
    </w:p>
    <w:p w:rsidR="003E6405" w:rsidRPr="003E6405" w:rsidRDefault="003E6405" w:rsidP="003E6405">
      <w:pPr>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 xml:space="preserve">Istituto capofila: CPIA 2 metropolitano di Bologna "Eduard C. </w:t>
      </w:r>
      <w:proofErr w:type="spellStart"/>
      <w:r w:rsidRPr="003E6405">
        <w:rPr>
          <w:rFonts w:ascii="Arial" w:eastAsia="Times New Roman" w:hAnsi="Arial" w:cs="Arial"/>
          <w:color w:val="000000"/>
          <w:lang w:eastAsia="it-IT"/>
        </w:rPr>
        <w:t>Lindeman</w:t>
      </w:r>
      <w:proofErr w:type="spellEnd"/>
      <w:r w:rsidRPr="003E6405">
        <w:rPr>
          <w:rFonts w:ascii="Arial" w:eastAsia="Times New Roman" w:hAnsi="Arial" w:cs="Arial"/>
          <w:color w:val="000000"/>
          <w:lang w:eastAsia="it-IT"/>
        </w:rPr>
        <w:t>"</w:t>
      </w:r>
    </w:p>
    <w:p w:rsidR="003E6405" w:rsidRPr="003E6405" w:rsidRDefault="003E6405" w:rsidP="003E6405">
      <w:pPr>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Viale Vicini, 19</w:t>
      </w:r>
    </w:p>
    <w:p w:rsidR="003E6405" w:rsidRPr="003E6405" w:rsidRDefault="003E6405" w:rsidP="003E6405">
      <w:pPr>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40122 - Bologna</w:t>
      </w:r>
    </w:p>
    <w:p w:rsidR="003E6405" w:rsidRPr="003E6405" w:rsidRDefault="003E6405" w:rsidP="003E6405">
      <w:pPr>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Tel. 051 2170000</w:t>
      </w:r>
    </w:p>
    <w:p w:rsidR="003E6405" w:rsidRPr="003E6405" w:rsidRDefault="003E6405" w:rsidP="003E6405">
      <w:pPr>
        <w:spacing w:after="0" w:line="240" w:lineRule="auto"/>
        <w:rPr>
          <w:rFonts w:ascii="Arial" w:eastAsia="Times New Roman" w:hAnsi="Arial" w:cs="Arial"/>
          <w:color w:val="000000"/>
          <w:lang w:eastAsia="it-IT"/>
        </w:rPr>
      </w:pPr>
      <w:r w:rsidRPr="003E6405">
        <w:rPr>
          <w:rFonts w:ascii="Arial" w:eastAsia="Times New Roman" w:hAnsi="Arial" w:cs="Arial"/>
          <w:noProof/>
          <w:color w:val="000000"/>
          <w:lang w:eastAsia="it-IT"/>
        </w:rPr>
        <w:lastRenderedPageBreak/>
        <w:drawing>
          <wp:inline distT="0" distB="0" distL="0" distR="0">
            <wp:extent cx="1799590" cy="1799590"/>
            <wp:effectExtent l="0" t="0" r="0" b="0"/>
            <wp:docPr id="1" name="Immagine 1" descr="http://www.ridap.eu/wp-content/uploads/2016/12/cropped-RIDAP4-e15773810284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dap.eu/wp-content/uploads/2016/12/cropped-RIDAP4-e1577381028479-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r w:rsidRPr="003E6405">
        <w:rPr>
          <w:rFonts w:ascii="Arial" w:eastAsia="Times New Roman" w:hAnsi="Arial" w:cs="Arial"/>
          <w:color w:val="000000"/>
          <w:lang w:eastAsia="it-IT"/>
        </w:rPr>
        <w:t> </w:t>
      </w:r>
      <w:r w:rsidRPr="003E6405">
        <w:rPr>
          <w:rFonts w:ascii="Arial" w:eastAsia="Times New Roman" w:hAnsi="Arial" w:cs="Arial"/>
          <w:color w:val="000000"/>
          <w:lang w:eastAsia="it-IT"/>
        </w:rPr>
        <w:br/>
        <w:t> </w:t>
      </w:r>
    </w:p>
    <w:p w:rsidR="003E6405" w:rsidRPr="003E6405" w:rsidRDefault="003E6405" w:rsidP="003E6405">
      <w:pPr>
        <w:spacing w:after="0" w:line="240" w:lineRule="auto"/>
        <w:rPr>
          <w:rFonts w:ascii="Arial" w:eastAsia="Times New Roman" w:hAnsi="Arial" w:cs="Arial"/>
          <w:color w:val="000000"/>
          <w:lang w:eastAsia="it-IT"/>
        </w:rPr>
      </w:pPr>
      <w:r w:rsidRPr="003E6405">
        <w:rPr>
          <w:rFonts w:ascii="Arial" w:eastAsia="Times New Roman" w:hAnsi="Arial" w:cs="Arial"/>
          <w:color w:val="000000"/>
          <w:lang w:eastAsia="it-IT"/>
        </w:rPr>
        <w:t>***************************************************************************************************</w:t>
      </w:r>
    </w:p>
    <w:p w:rsidR="003E6405" w:rsidRPr="003E6405" w:rsidRDefault="003E6405" w:rsidP="003E6405">
      <w:pPr>
        <w:spacing w:after="0" w:line="240" w:lineRule="auto"/>
        <w:jc w:val="both"/>
        <w:rPr>
          <w:rFonts w:ascii="Arial" w:eastAsia="Times New Roman" w:hAnsi="Arial" w:cs="Arial"/>
          <w:color w:val="000000"/>
          <w:lang w:eastAsia="it-IT"/>
        </w:rPr>
      </w:pPr>
      <w:r w:rsidRPr="003E6405">
        <w:rPr>
          <w:rFonts w:ascii="Arial" w:eastAsia="Times New Roman" w:hAnsi="Arial" w:cs="Arial"/>
          <w:color w:val="000000"/>
          <w:lang w:eastAsia="it-IT"/>
        </w:rPr>
        <w:t>Le informazioni, i dati e le notizie contenute nella presente comunicazione e i relativi allegati possono essere riservate e sono, comunque, destinate esclusivamente ai destinatari indicati in epigrafe. Qualora avesse ricevuto tale mail per errore, si prega di comunicarne via posta elettronica la ricezione e di distruggere il contenuto. L'utilizzo non autorizzato del messaggio o dei suoi allegati potrebbe costituire reato.</w:t>
      </w:r>
    </w:p>
    <w:p w:rsidR="00337374" w:rsidRPr="003E6405" w:rsidRDefault="00337374">
      <w:pPr>
        <w:rPr>
          <w:rFonts w:ascii="Arial" w:hAnsi="Arial" w:cs="Arial"/>
        </w:rPr>
      </w:pPr>
    </w:p>
    <w:sectPr w:rsidR="00337374" w:rsidRPr="003E64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05"/>
    <w:rsid w:val="00337374"/>
    <w:rsid w:val="003E6405"/>
    <w:rsid w:val="004D3A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3C380-9439-44D9-81EC-74221945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E6405"/>
    <w:rPr>
      <w:color w:val="0000FF"/>
      <w:u w:val="single"/>
    </w:rPr>
  </w:style>
  <w:style w:type="paragraph" w:styleId="NormaleWeb">
    <w:name w:val="Normal (Web)"/>
    <w:basedOn w:val="Normale"/>
    <w:uiPriority w:val="99"/>
    <w:semiHidden/>
    <w:unhideWhenUsed/>
    <w:rsid w:val="003E64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msonormal">
    <w:name w:val="x_msonormal"/>
    <w:basedOn w:val="Normale"/>
    <w:rsid w:val="003E640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935613">
      <w:bodyDiv w:val="1"/>
      <w:marLeft w:val="0"/>
      <w:marRight w:val="0"/>
      <w:marTop w:val="0"/>
      <w:marBottom w:val="0"/>
      <w:divBdr>
        <w:top w:val="none" w:sz="0" w:space="0" w:color="auto"/>
        <w:left w:val="none" w:sz="0" w:space="0" w:color="auto"/>
        <w:bottom w:val="none" w:sz="0" w:space="0" w:color="auto"/>
        <w:right w:val="none" w:sz="0" w:space="0" w:color="auto"/>
      </w:divBdr>
      <w:divsChild>
        <w:div w:id="494105618">
          <w:marLeft w:val="0"/>
          <w:marRight w:val="0"/>
          <w:marTop w:val="0"/>
          <w:marBottom w:val="0"/>
          <w:divBdr>
            <w:top w:val="none" w:sz="0" w:space="0" w:color="auto"/>
            <w:left w:val="none" w:sz="0" w:space="0" w:color="auto"/>
            <w:bottom w:val="none" w:sz="0" w:space="0" w:color="auto"/>
            <w:right w:val="none" w:sz="0" w:space="0" w:color="auto"/>
          </w:divBdr>
        </w:div>
        <w:div w:id="2104493365">
          <w:marLeft w:val="0"/>
          <w:marRight w:val="0"/>
          <w:marTop w:val="0"/>
          <w:marBottom w:val="0"/>
          <w:divBdr>
            <w:top w:val="none" w:sz="0" w:space="0" w:color="auto"/>
            <w:left w:val="none" w:sz="0" w:space="0" w:color="auto"/>
            <w:bottom w:val="none" w:sz="0" w:space="0" w:color="auto"/>
            <w:right w:val="none" w:sz="0" w:space="0" w:color="auto"/>
          </w:divBdr>
        </w:div>
        <w:div w:id="1085342808">
          <w:marLeft w:val="0"/>
          <w:marRight w:val="0"/>
          <w:marTop w:val="0"/>
          <w:marBottom w:val="0"/>
          <w:divBdr>
            <w:top w:val="none" w:sz="0" w:space="0" w:color="auto"/>
            <w:left w:val="none" w:sz="0" w:space="0" w:color="auto"/>
            <w:bottom w:val="none" w:sz="0" w:space="0" w:color="auto"/>
            <w:right w:val="none" w:sz="0" w:space="0" w:color="auto"/>
          </w:divBdr>
        </w:div>
        <w:div w:id="706031933">
          <w:marLeft w:val="0"/>
          <w:marRight w:val="0"/>
          <w:marTop w:val="0"/>
          <w:marBottom w:val="0"/>
          <w:divBdr>
            <w:top w:val="none" w:sz="0" w:space="0" w:color="auto"/>
            <w:left w:val="none" w:sz="0" w:space="0" w:color="auto"/>
            <w:bottom w:val="none" w:sz="0" w:space="0" w:color="auto"/>
            <w:right w:val="none" w:sz="0" w:space="0" w:color="auto"/>
          </w:divBdr>
        </w:div>
        <w:div w:id="271203559">
          <w:marLeft w:val="0"/>
          <w:marRight w:val="0"/>
          <w:marTop w:val="0"/>
          <w:marBottom w:val="0"/>
          <w:divBdr>
            <w:top w:val="none" w:sz="0" w:space="0" w:color="auto"/>
            <w:left w:val="none" w:sz="0" w:space="0" w:color="auto"/>
            <w:bottom w:val="none" w:sz="0" w:space="0" w:color="auto"/>
            <w:right w:val="none" w:sz="0" w:space="0" w:color="auto"/>
          </w:divBdr>
        </w:div>
        <w:div w:id="1979143869">
          <w:marLeft w:val="0"/>
          <w:marRight w:val="0"/>
          <w:marTop w:val="0"/>
          <w:marBottom w:val="0"/>
          <w:divBdr>
            <w:top w:val="none" w:sz="0" w:space="0" w:color="auto"/>
            <w:left w:val="none" w:sz="0" w:space="0" w:color="auto"/>
            <w:bottom w:val="none" w:sz="0" w:space="0" w:color="auto"/>
            <w:right w:val="none" w:sz="0" w:space="0" w:color="auto"/>
          </w:divBdr>
        </w:div>
        <w:div w:id="1015350153">
          <w:marLeft w:val="0"/>
          <w:marRight w:val="0"/>
          <w:marTop w:val="0"/>
          <w:marBottom w:val="0"/>
          <w:divBdr>
            <w:top w:val="none" w:sz="0" w:space="0" w:color="auto"/>
            <w:left w:val="none" w:sz="0" w:space="0" w:color="auto"/>
            <w:bottom w:val="none" w:sz="0" w:space="0" w:color="auto"/>
            <w:right w:val="none" w:sz="0" w:space="0" w:color="auto"/>
          </w:divBdr>
        </w:div>
        <w:div w:id="376664871">
          <w:marLeft w:val="0"/>
          <w:marRight w:val="0"/>
          <w:marTop w:val="0"/>
          <w:marBottom w:val="0"/>
          <w:divBdr>
            <w:top w:val="none" w:sz="0" w:space="0" w:color="auto"/>
            <w:left w:val="none" w:sz="0" w:space="0" w:color="auto"/>
            <w:bottom w:val="none" w:sz="0" w:space="0" w:color="auto"/>
            <w:right w:val="none" w:sz="0" w:space="0" w:color="auto"/>
          </w:divBdr>
        </w:div>
        <w:div w:id="1225215970">
          <w:marLeft w:val="0"/>
          <w:marRight w:val="0"/>
          <w:marTop w:val="0"/>
          <w:marBottom w:val="0"/>
          <w:divBdr>
            <w:top w:val="none" w:sz="0" w:space="0" w:color="auto"/>
            <w:left w:val="none" w:sz="0" w:space="0" w:color="auto"/>
            <w:bottom w:val="none" w:sz="0" w:space="0" w:color="auto"/>
            <w:right w:val="none" w:sz="0" w:space="0" w:color="auto"/>
          </w:divBdr>
        </w:div>
        <w:div w:id="597372207">
          <w:marLeft w:val="0"/>
          <w:marRight w:val="0"/>
          <w:marTop w:val="0"/>
          <w:marBottom w:val="0"/>
          <w:divBdr>
            <w:top w:val="none" w:sz="0" w:space="0" w:color="auto"/>
            <w:left w:val="none" w:sz="0" w:space="0" w:color="auto"/>
            <w:bottom w:val="none" w:sz="0" w:space="0" w:color="auto"/>
            <w:right w:val="none" w:sz="0" w:space="0" w:color="auto"/>
          </w:divBdr>
        </w:div>
        <w:div w:id="1964656022">
          <w:marLeft w:val="0"/>
          <w:marRight w:val="0"/>
          <w:marTop w:val="0"/>
          <w:marBottom w:val="0"/>
          <w:divBdr>
            <w:top w:val="none" w:sz="0" w:space="0" w:color="auto"/>
            <w:left w:val="none" w:sz="0" w:space="0" w:color="auto"/>
            <w:bottom w:val="none" w:sz="0" w:space="0" w:color="auto"/>
            <w:right w:val="none" w:sz="0" w:space="0" w:color="auto"/>
          </w:divBdr>
        </w:div>
        <w:div w:id="857935782">
          <w:marLeft w:val="0"/>
          <w:marRight w:val="0"/>
          <w:marTop w:val="0"/>
          <w:marBottom w:val="0"/>
          <w:divBdr>
            <w:top w:val="none" w:sz="0" w:space="0" w:color="auto"/>
            <w:left w:val="none" w:sz="0" w:space="0" w:color="auto"/>
            <w:bottom w:val="none" w:sz="0" w:space="0" w:color="auto"/>
            <w:right w:val="none" w:sz="0" w:space="0" w:color="auto"/>
          </w:divBdr>
        </w:div>
        <w:div w:id="1461846938">
          <w:marLeft w:val="0"/>
          <w:marRight w:val="0"/>
          <w:marTop w:val="0"/>
          <w:marBottom w:val="0"/>
          <w:divBdr>
            <w:top w:val="none" w:sz="0" w:space="0" w:color="auto"/>
            <w:left w:val="none" w:sz="0" w:space="0" w:color="auto"/>
            <w:bottom w:val="none" w:sz="0" w:space="0" w:color="auto"/>
            <w:right w:val="none" w:sz="0" w:space="0" w:color="auto"/>
          </w:divBdr>
        </w:div>
        <w:div w:id="745104849">
          <w:marLeft w:val="0"/>
          <w:marRight w:val="0"/>
          <w:marTop w:val="0"/>
          <w:marBottom w:val="0"/>
          <w:divBdr>
            <w:top w:val="none" w:sz="0" w:space="0" w:color="auto"/>
            <w:left w:val="none" w:sz="0" w:space="0" w:color="auto"/>
            <w:bottom w:val="none" w:sz="0" w:space="0" w:color="auto"/>
            <w:right w:val="none" w:sz="0" w:space="0" w:color="auto"/>
          </w:divBdr>
        </w:div>
        <w:div w:id="1602110104">
          <w:marLeft w:val="0"/>
          <w:marRight w:val="0"/>
          <w:marTop w:val="0"/>
          <w:marBottom w:val="0"/>
          <w:divBdr>
            <w:top w:val="none" w:sz="0" w:space="0" w:color="auto"/>
            <w:left w:val="none" w:sz="0" w:space="0" w:color="auto"/>
            <w:bottom w:val="none" w:sz="0" w:space="0" w:color="auto"/>
            <w:right w:val="none" w:sz="0" w:space="0" w:color="auto"/>
          </w:divBdr>
          <w:divsChild>
            <w:div w:id="998464056">
              <w:marLeft w:val="0"/>
              <w:marRight w:val="0"/>
              <w:marTop w:val="0"/>
              <w:marBottom w:val="0"/>
              <w:divBdr>
                <w:top w:val="none" w:sz="0" w:space="0" w:color="auto"/>
                <w:left w:val="none" w:sz="0" w:space="0" w:color="auto"/>
                <w:bottom w:val="none" w:sz="0" w:space="0" w:color="auto"/>
                <w:right w:val="none" w:sz="0" w:space="0" w:color="auto"/>
              </w:divBdr>
            </w:div>
            <w:div w:id="1241600738">
              <w:marLeft w:val="0"/>
              <w:marRight w:val="0"/>
              <w:marTop w:val="0"/>
              <w:marBottom w:val="0"/>
              <w:divBdr>
                <w:top w:val="none" w:sz="0" w:space="0" w:color="auto"/>
                <w:left w:val="none" w:sz="0" w:space="0" w:color="auto"/>
                <w:bottom w:val="none" w:sz="0" w:space="0" w:color="auto"/>
                <w:right w:val="none" w:sz="0" w:space="0" w:color="auto"/>
              </w:divBdr>
            </w:div>
            <w:div w:id="1018311843">
              <w:marLeft w:val="0"/>
              <w:marRight w:val="0"/>
              <w:marTop w:val="0"/>
              <w:marBottom w:val="0"/>
              <w:divBdr>
                <w:top w:val="none" w:sz="0" w:space="0" w:color="auto"/>
                <w:left w:val="none" w:sz="0" w:space="0" w:color="auto"/>
                <w:bottom w:val="none" w:sz="0" w:space="0" w:color="auto"/>
                <w:right w:val="none" w:sz="0" w:space="0" w:color="auto"/>
              </w:divBdr>
            </w:div>
            <w:div w:id="1865828966">
              <w:marLeft w:val="0"/>
              <w:marRight w:val="0"/>
              <w:marTop w:val="0"/>
              <w:marBottom w:val="0"/>
              <w:divBdr>
                <w:top w:val="none" w:sz="0" w:space="0" w:color="auto"/>
                <w:left w:val="none" w:sz="0" w:space="0" w:color="auto"/>
                <w:bottom w:val="none" w:sz="0" w:space="0" w:color="auto"/>
                <w:right w:val="none" w:sz="0" w:space="0" w:color="auto"/>
              </w:divBdr>
            </w:div>
            <w:div w:id="1012146351">
              <w:marLeft w:val="0"/>
              <w:marRight w:val="0"/>
              <w:marTop w:val="0"/>
              <w:marBottom w:val="0"/>
              <w:divBdr>
                <w:top w:val="none" w:sz="0" w:space="0" w:color="auto"/>
                <w:left w:val="none" w:sz="0" w:space="0" w:color="auto"/>
                <w:bottom w:val="none" w:sz="0" w:space="0" w:color="auto"/>
                <w:right w:val="none" w:sz="0" w:space="0" w:color="auto"/>
              </w:divBdr>
            </w:div>
          </w:divsChild>
        </w:div>
        <w:div w:id="994646857">
          <w:marLeft w:val="0"/>
          <w:marRight w:val="0"/>
          <w:marTop w:val="0"/>
          <w:marBottom w:val="0"/>
          <w:divBdr>
            <w:top w:val="none" w:sz="0" w:space="0" w:color="auto"/>
            <w:left w:val="none" w:sz="0" w:space="0" w:color="auto"/>
            <w:bottom w:val="none" w:sz="0" w:space="0" w:color="auto"/>
            <w:right w:val="none" w:sz="0" w:space="0" w:color="auto"/>
          </w:divBdr>
        </w:div>
        <w:div w:id="1523007895">
          <w:marLeft w:val="0"/>
          <w:marRight w:val="0"/>
          <w:marTop w:val="0"/>
          <w:marBottom w:val="0"/>
          <w:divBdr>
            <w:top w:val="none" w:sz="0" w:space="0" w:color="auto"/>
            <w:left w:val="none" w:sz="0" w:space="0" w:color="auto"/>
            <w:bottom w:val="none" w:sz="0" w:space="0" w:color="auto"/>
            <w:right w:val="none" w:sz="0" w:space="0" w:color="auto"/>
          </w:divBdr>
        </w:div>
        <w:div w:id="1115440650">
          <w:marLeft w:val="0"/>
          <w:marRight w:val="0"/>
          <w:marTop w:val="0"/>
          <w:marBottom w:val="0"/>
          <w:divBdr>
            <w:top w:val="none" w:sz="0" w:space="0" w:color="auto"/>
            <w:left w:val="none" w:sz="0" w:space="0" w:color="auto"/>
            <w:bottom w:val="none" w:sz="0" w:space="0" w:color="auto"/>
            <w:right w:val="none" w:sz="0" w:space="0" w:color="auto"/>
          </w:divBdr>
          <w:divsChild>
            <w:div w:id="1310944021">
              <w:marLeft w:val="0"/>
              <w:marRight w:val="0"/>
              <w:marTop w:val="0"/>
              <w:marBottom w:val="0"/>
              <w:divBdr>
                <w:top w:val="none" w:sz="0" w:space="0" w:color="auto"/>
                <w:left w:val="none" w:sz="0" w:space="0" w:color="auto"/>
                <w:bottom w:val="none" w:sz="0" w:space="0" w:color="auto"/>
                <w:right w:val="none" w:sz="0" w:space="0" w:color="auto"/>
              </w:divBdr>
            </w:div>
            <w:div w:id="695041952">
              <w:marLeft w:val="0"/>
              <w:marRight w:val="0"/>
              <w:marTop w:val="0"/>
              <w:marBottom w:val="0"/>
              <w:divBdr>
                <w:top w:val="none" w:sz="0" w:space="0" w:color="auto"/>
                <w:left w:val="none" w:sz="0" w:space="0" w:color="auto"/>
                <w:bottom w:val="none" w:sz="0" w:space="0" w:color="auto"/>
                <w:right w:val="none" w:sz="0" w:space="0" w:color="auto"/>
              </w:divBdr>
              <w:divsChild>
                <w:div w:id="781339928">
                  <w:marLeft w:val="0"/>
                  <w:marRight w:val="0"/>
                  <w:marTop w:val="0"/>
                  <w:marBottom w:val="0"/>
                  <w:divBdr>
                    <w:top w:val="none" w:sz="0" w:space="0" w:color="auto"/>
                    <w:left w:val="none" w:sz="0" w:space="0" w:color="auto"/>
                    <w:bottom w:val="none" w:sz="0" w:space="0" w:color="auto"/>
                    <w:right w:val="none" w:sz="0" w:space="0" w:color="auto"/>
                  </w:divBdr>
                </w:div>
                <w:div w:id="1091706895">
                  <w:marLeft w:val="0"/>
                  <w:marRight w:val="0"/>
                  <w:marTop w:val="0"/>
                  <w:marBottom w:val="0"/>
                  <w:divBdr>
                    <w:top w:val="none" w:sz="0" w:space="0" w:color="auto"/>
                    <w:left w:val="none" w:sz="0" w:space="0" w:color="auto"/>
                    <w:bottom w:val="none" w:sz="0" w:space="0" w:color="auto"/>
                    <w:right w:val="none" w:sz="0" w:space="0" w:color="auto"/>
                  </w:divBdr>
                </w:div>
                <w:div w:id="1626933351">
                  <w:marLeft w:val="0"/>
                  <w:marRight w:val="0"/>
                  <w:marTop w:val="0"/>
                  <w:marBottom w:val="0"/>
                  <w:divBdr>
                    <w:top w:val="none" w:sz="0" w:space="0" w:color="auto"/>
                    <w:left w:val="none" w:sz="0" w:space="0" w:color="auto"/>
                    <w:bottom w:val="none" w:sz="0" w:space="0" w:color="auto"/>
                    <w:right w:val="none" w:sz="0" w:space="0" w:color="auto"/>
                  </w:divBdr>
                </w:div>
                <w:div w:id="1358972049">
                  <w:marLeft w:val="0"/>
                  <w:marRight w:val="0"/>
                  <w:marTop w:val="0"/>
                  <w:marBottom w:val="0"/>
                  <w:divBdr>
                    <w:top w:val="none" w:sz="0" w:space="0" w:color="auto"/>
                    <w:left w:val="none" w:sz="0" w:space="0" w:color="auto"/>
                    <w:bottom w:val="none" w:sz="0" w:space="0" w:color="auto"/>
                    <w:right w:val="none" w:sz="0" w:space="0" w:color="auto"/>
                  </w:divBdr>
                </w:div>
                <w:div w:id="62219656">
                  <w:marLeft w:val="0"/>
                  <w:marRight w:val="0"/>
                  <w:marTop w:val="0"/>
                  <w:marBottom w:val="0"/>
                  <w:divBdr>
                    <w:top w:val="none" w:sz="0" w:space="0" w:color="auto"/>
                    <w:left w:val="none" w:sz="0" w:space="0" w:color="auto"/>
                    <w:bottom w:val="none" w:sz="0" w:space="0" w:color="auto"/>
                    <w:right w:val="none" w:sz="0" w:space="0" w:color="auto"/>
                  </w:divBdr>
                </w:div>
                <w:div w:id="671956785">
                  <w:marLeft w:val="0"/>
                  <w:marRight w:val="0"/>
                  <w:marTop w:val="0"/>
                  <w:marBottom w:val="0"/>
                  <w:divBdr>
                    <w:top w:val="none" w:sz="0" w:space="0" w:color="auto"/>
                    <w:left w:val="none" w:sz="0" w:space="0" w:color="auto"/>
                    <w:bottom w:val="none" w:sz="0" w:space="0" w:color="auto"/>
                    <w:right w:val="none" w:sz="0" w:space="0" w:color="auto"/>
                  </w:divBdr>
                </w:div>
                <w:div w:id="1216351681">
                  <w:marLeft w:val="0"/>
                  <w:marRight w:val="0"/>
                  <w:marTop w:val="0"/>
                  <w:marBottom w:val="0"/>
                  <w:divBdr>
                    <w:top w:val="none" w:sz="0" w:space="0" w:color="auto"/>
                    <w:left w:val="none" w:sz="0" w:space="0" w:color="auto"/>
                    <w:bottom w:val="none" w:sz="0" w:space="0" w:color="auto"/>
                    <w:right w:val="none" w:sz="0" w:space="0" w:color="auto"/>
                  </w:divBdr>
                </w:div>
                <w:div w:id="864749957">
                  <w:marLeft w:val="0"/>
                  <w:marRight w:val="0"/>
                  <w:marTop w:val="0"/>
                  <w:marBottom w:val="0"/>
                  <w:divBdr>
                    <w:top w:val="none" w:sz="0" w:space="0" w:color="auto"/>
                    <w:left w:val="none" w:sz="0" w:space="0" w:color="auto"/>
                    <w:bottom w:val="none" w:sz="0" w:space="0" w:color="auto"/>
                    <w:right w:val="none" w:sz="0" w:space="0" w:color="auto"/>
                  </w:divBdr>
                </w:div>
                <w:div w:id="719595150">
                  <w:marLeft w:val="0"/>
                  <w:marRight w:val="0"/>
                  <w:marTop w:val="0"/>
                  <w:marBottom w:val="0"/>
                  <w:divBdr>
                    <w:top w:val="none" w:sz="0" w:space="0" w:color="auto"/>
                    <w:left w:val="none" w:sz="0" w:space="0" w:color="auto"/>
                    <w:bottom w:val="none" w:sz="0" w:space="0" w:color="auto"/>
                    <w:right w:val="none" w:sz="0" w:space="0" w:color="auto"/>
                  </w:divBdr>
                </w:div>
                <w:div w:id="878512599">
                  <w:marLeft w:val="0"/>
                  <w:marRight w:val="0"/>
                  <w:marTop w:val="0"/>
                  <w:marBottom w:val="0"/>
                  <w:divBdr>
                    <w:top w:val="none" w:sz="0" w:space="0" w:color="auto"/>
                    <w:left w:val="none" w:sz="0" w:space="0" w:color="auto"/>
                    <w:bottom w:val="none" w:sz="0" w:space="0" w:color="auto"/>
                    <w:right w:val="none" w:sz="0" w:space="0" w:color="auto"/>
                  </w:divBdr>
                </w:div>
                <w:div w:id="356001705">
                  <w:marLeft w:val="0"/>
                  <w:marRight w:val="0"/>
                  <w:marTop w:val="0"/>
                  <w:marBottom w:val="0"/>
                  <w:divBdr>
                    <w:top w:val="none" w:sz="0" w:space="0" w:color="auto"/>
                    <w:left w:val="none" w:sz="0" w:space="0" w:color="auto"/>
                    <w:bottom w:val="none" w:sz="0" w:space="0" w:color="auto"/>
                    <w:right w:val="none" w:sz="0" w:space="0" w:color="auto"/>
                  </w:divBdr>
                </w:div>
                <w:div w:id="16236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42530">
          <w:marLeft w:val="0"/>
          <w:marRight w:val="0"/>
          <w:marTop w:val="0"/>
          <w:marBottom w:val="0"/>
          <w:divBdr>
            <w:top w:val="none" w:sz="0" w:space="0" w:color="auto"/>
            <w:left w:val="none" w:sz="0" w:space="0" w:color="auto"/>
            <w:bottom w:val="none" w:sz="0" w:space="0" w:color="auto"/>
            <w:right w:val="none" w:sz="0" w:space="0" w:color="auto"/>
          </w:divBdr>
          <w:divsChild>
            <w:div w:id="2102875085">
              <w:marLeft w:val="0"/>
              <w:marRight w:val="0"/>
              <w:marTop w:val="0"/>
              <w:marBottom w:val="0"/>
              <w:divBdr>
                <w:top w:val="none" w:sz="0" w:space="0" w:color="auto"/>
                <w:left w:val="none" w:sz="0" w:space="0" w:color="auto"/>
                <w:bottom w:val="none" w:sz="0" w:space="0" w:color="auto"/>
                <w:right w:val="none" w:sz="0" w:space="0" w:color="auto"/>
              </w:divBdr>
            </w:div>
            <w:div w:id="2134321721">
              <w:marLeft w:val="0"/>
              <w:marRight w:val="0"/>
              <w:marTop w:val="0"/>
              <w:marBottom w:val="0"/>
              <w:divBdr>
                <w:top w:val="none" w:sz="0" w:space="0" w:color="auto"/>
                <w:left w:val="none" w:sz="0" w:space="0" w:color="auto"/>
                <w:bottom w:val="none" w:sz="0" w:space="0" w:color="auto"/>
                <w:right w:val="none" w:sz="0" w:space="0" w:color="auto"/>
              </w:divBdr>
            </w:div>
            <w:div w:id="1492522789">
              <w:marLeft w:val="0"/>
              <w:marRight w:val="0"/>
              <w:marTop w:val="0"/>
              <w:marBottom w:val="0"/>
              <w:divBdr>
                <w:top w:val="none" w:sz="0" w:space="0" w:color="auto"/>
                <w:left w:val="none" w:sz="0" w:space="0" w:color="auto"/>
                <w:bottom w:val="none" w:sz="0" w:space="0" w:color="auto"/>
                <w:right w:val="none" w:sz="0" w:space="0" w:color="auto"/>
              </w:divBdr>
            </w:div>
            <w:div w:id="1812595752">
              <w:marLeft w:val="0"/>
              <w:marRight w:val="0"/>
              <w:marTop w:val="0"/>
              <w:marBottom w:val="0"/>
              <w:divBdr>
                <w:top w:val="none" w:sz="0" w:space="0" w:color="auto"/>
                <w:left w:val="none" w:sz="0" w:space="0" w:color="auto"/>
                <w:bottom w:val="none" w:sz="0" w:space="0" w:color="auto"/>
                <w:right w:val="none" w:sz="0" w:space="0" w:color="auto"/>
              </w:divBdr>
            </w:div>
            <w:div w:id="217128058">
              <w:marLeft w:val="0"/>
              <w:marRight w:val="0"/>
              <w:marTop w:val="0"/>
              <w:marBottom w:val="0"/>
              <w:divBdr>
                <w:top w:val="none" w:sz="0" w:space="0" w:color="auto"/>
                <w:left w:val="none" w:sz="0" w:space="0" w:color="auto"/>
                <w:bottom w:val="none" w:sz="0" w:space="0" w:color="auto"/>
                <w:right w:val="none" w:sz="0" w:space="0" w:color="auto"/>
              </w:divBdr>
            </w:div>
            <w:div w:id="1968856541">
              <w:marLeft w:val="0"/>
              <w:marRight w:val="0"/>
              <w:marTop w:val="0"/>
              <w:marBottom w:val="0"/>
              <w:divBdr>
                <w:top w:val="none" w:sz="0" w:space="0" w:color="auto"/>
                <w:left w:val="none" w:sz="0" w:space="0" w:color="auto"/>
                <w:bottom w:val="none" w:sz="0" w:space="0" w:color="auto"/>
                <w:right w:val="none" w:sz="0" w:space="0" w:color="auto"/>
              </w:divBdr>
            </w:div>
            <w:div w:id="108673352">
              <w:marLeft w:val="0"/>
              <w:marRight w:val="0"/>
              <w:marTop w:val="0"/>
              <w:marBottom w:val="0"/>
              <w:divBdr>
                <w:top w:val="none" w:sz="0" w:space="0" w:color="auto"/>
                <w:left w:val="none" w:sz="0" w:space="0" w:color="auto"/>
                <w:bottom w:val="none" w:sz="0" w:space="0" w:color="auto"/>
                <w:right w:val="none" w:sz="0" w:space="0" w:color="auto"/>
              </w:divBdr>
            </w:div>
            <w:div w:id="286666018">
              <w:marLeft w:val="0"/>
              <w:marRight w:val="0"/>
              <w:marTop w:val="0"/>
              <w:marBottom w:val="0"/>
              <w:divBdr>
                <w:top w:val="none" w:sz="0" w:space="0" w:color="auto"/>
                <w:left w:val="none" w:sz="0" w:space="0" w:color="auto"/>
                <w:bottom w:val="none" w:sz="0" w:space="0" w:color="auto"/>
                <w:right w:val="none" w:sz="0" w:space="0" w:color="auto"/>
              </w:divBdr>
            </w:div>
            <w:div w:id="165021269">
              <w:marLeft w:val="0"/>
              <w:marRight w:val="0"/>
              <w:marTop w:val="0"/>
              <w:marBottom w:val="0"/>
              <w:divBdr>
                <w:top w:val="none" w:sz="0" w:space="0" w:color="auto"/>
                <w:left w:val="none" w:sz="0" w:space="0" w:color="auto"/>
                <w:bottom w:val="none" w:sz="0" w:space="0" w:color="auto"/>
                <w:right w:val="none" w:sz="0" w:space="0" w:color="auto"/>
              </w:divBdr>
            </w:div>
            <w:div w:id="2033069921">
              <w:marLeft w:val="0"/>
              <w:marRight w:val="0"/>
              <w:marTop w:val="0"/>
              <w:marBottom w:val="0"/>
              <w:divBdr>
                <w:top w:val="none" w:sz="0" w:space="0" w:color="auto"/>
                <w:left w:val="none" w:sz="0" w:space="0" w:color="auto"/>
                <w:bottom w:val="none" w:sz="0" w:space="0" w:color="auto"/>
                <w:right w:val="none" w:sz="0" w:space="0" w:color="auto"/>
              </w:divBdr>
            </w:div>
            <w:div w:id="524948206">
              <w:marLeft w:val="0"/>
              <w:marRight w:val="0"/>
              <w:marTop w:val="0"/>
              <w:marBottom w:val="0"/>
              <w:divBdr>
                <w:top w:val="none" w:sz="0" w:space="0" w:color="auto"/>
                <w:left w:val="none" w:sz="0" w:space="0" w:color="auto"/>
                <w:bottom w:val="none" w:sz="0" w:space="0" w:color="auto"/>
                <w:right w:val="none" w:sz="0" w:space="0" w:color="auto"/>
              </w:divBdr>
            </w:div>
            <w:div w:id="869686436">
              <w:marLeft w:val="0"/>
              <w:marRight w:val="0"/>
              <w:marTop w:val="0"/>
              <w:marBottom w:val="0"/>
              <w:divBdr>
                <w:top w:val="none" w:sz="0" w:space="0" w:color="auto"/>
                <w:left w:val="none" w:sz="0" w:space="0" w:color="auto"/>
                <w:bottom w:val="none" w:sz="0" w:space="0" w:color="auto"/>
                <w:right w:val="none" w:sz="0" w:space="0" w:color="auto"/>
              </w:divBdr>
            </w:div>
            <w:div w:id="304051478">
              <w:marLeft w:val="0"/>
              <w:marRight w:val="0"/>
              <w:marTop w:val="0"/>
              <w:marBottom w:val="0"/>
              <w:divBdr>
                <w:top w:val="none" w:sz="0" w:space="0" w:color="auto"/>
                <w:left w:val="none" w:sz="0" w:space="0" w:color="auto"/>
                <w:bottom w:val="none" w:sz="0" w:space="0" w:color="auto"/>
                <w:right w:val="none" w:sz="0" w:space="0" w:color="auto"/>
              </w:divBdr>
            </w:div>
            <w:div w:id="33388272">
              <w:marLeft w:val="0"/>
              <w:marRight w:val="0"/>
              <w:marTop w:val="0"/>
              <w:marBottom w:val="0"/>
              <w:divBdr>
                <w:top w:val="none" w:sz="0" w:space="0" w:color="auto"/>
                <w:left w:val="none" w:sz="0" w:space="0" w:color="auto"/>
                <w:bottom w:val="none" w:sz="0" w:space="0" w:color="auto"/>
                <w:right w:val="none" w:sz="0" w:space="0" w:color="auto"/>
              </w:divBdr>
            </w:div>
            <w:div w:id="1872185921">
              <w:marLeft w:val="0"/>
              <w:marRight w:val="0"/>
              <w:marTop w:val="0"/>
              <w:marBottom w:val="0"/>
              <w:divBdr>
                <w:top w:val="none" w:sz="0" w:space="0" w:color="auto"/>
                <w:left w:val="none" w:sz="0" w:space="0" w:color="auto"/>
                <w:bottom w:val="none" w:sz="0" w:space="0" w:color="auto"/>
                <w:right w:val="none" w:sz="0" w:space="0" w:color="auto"/>
              </w:divBdr>
            </w:div>
            <w:div w:id="773865075">
              <w:marLeft w:val="0"/>
              <w:marRight w:val="0"/>
              <w:marTop w:val="0"/>
              <w:marBottom w:val="0"/>
              <w:divBdr>
                <w:top w:val="none" w:sz="0" w:space="0" w:color="auto"/>
                <w:left w:val="none" w:sz="0" w:space="0" w:color="auto"/>
                <w:bottom w:val="none" w:sz="0" w:space="0" w:color="auto"/>
                <w:right w:val="none" w:sz="0" w:space="0" w:color="auto"/>
              </w:divBdr>
            </w:div>
            <w:div w:id="1421173053">
              <w:marLeft w:val="0"/>
              <w:marRight w:val="0"/>
              <w:marTop w:val="0"/>
              <w:marBottom w:val="0"/>
              <w:divBdr>
                <w:top w:val="none" w:sz="0" w:space="0" w:color="auto"/>
                <w:left w:val="none" w:sz="0" w:space="0" w:color="auto"/>
                <w:bottom w:val="none" w:sz="0" w:space="0" w:color="auto"/>
                <w:right w:val="none" w:sz="0" w:space="0" w:color="auto"/>
              </w:divBdr>
            </w:div>
            <w:div w:id="198905234">
              <w:marLeft w:val="0"/>
              <w:marRight w:val="0"/>
              <w:marTop w:val="0"/>
              <w:marBottom w:val="0"/>
              <w:divBdr>
                <w:top w:val="none" w:sz="0" w:space="0" w:color="auto"/>
                <w:left w:val="none" w:sz="0" w:space="0" w:color="auto"/>
                <w:bottom w:val="none" w:sz="0" w:space="0" w:color="auto"/>
                <w:right w:val="none" w:sz="0" w:space="0" w:color="auto"/>
              </w:divBdr>
            </w:div>
            <w:div w:id="391120698">
              <w:marLeft w:val="0"/>
              <w:marRight w:val="0"/>
              <w:marTop w:val="0"/>
              <w:marBottom w:val="0"/>
              <w:divBdr>
                <w:top w:val="none" w:sz="0" w:space="0" w:color="auto"/>
                <w:left w:val="none" w:sz="0" w:space="0" w:color="auto"/>
                <w:bottom w:val="none" w:sz="0" w:space="0" w:color="auto"/>
                <w:right w:val="none" w:sz="0" w:space="0" w:color="auto"/>
              </w:divBdr>
            </w:div>
            <w:div w:id="1623732737">
              <w:marLeft w:val="0"/>
              <w:marRight w:val="0"/>
              <w:marTop w:val="0"/>
              <w:marBottom w:val="0"/>
              <w:divBdr>
                <w:top w:val="none" w:sz="0" w:space="0" w:color="auto"/>
                <w:left w:val="none" w:sz="0" w:space="0" w:color="auto"/>
                <w:bottom w:val="none" w:sz="0" w:space="0" w:color="auto"/>
                <w:right w:val="none" w:sz="0" w:space="0" w:color="auto"/>
              </w:divBdr>
            </w:div>
            <w:div w:id="1498422583">
              <w:marLeft w:val="0"/>
              <w:marRight w:val="0"/>
              <w:marTop w:val="0"/>
              <w:marBottom w:val="0"/>
              <w:divBdr>
                <w:top w:val="none" w:sz="0" w:space="0" w:color="auto"/>
                <w:left w:val="none" w:sz="0" w:space="0" w:color="auto"/>
                <w:bottom w:val="none" w:sz="0" w:space="0" w:color="auto"/>
                <w:right w:val="none" w:sz="0" w:space="0" w:color="auto"/>
              </w:divBdr>
            </w:div>
            <w:div w:id="1217425016">
              <w:marLeft w:val="0"/>
              <w:marRight w:val="0"/>
              <w:marTop w:val="0"/>
              <w:marBottom w:val="0"/>
              <w:divBdr>
                <w:top w:val="none" w:sz="0" w:space="0" w:color="auto"/>
                <w:left w:val="none" w:sz="0" w:space="0" w:color="auto"/>
                <w:bottom w:val="none" w:sz="0" w:space="0" w:color="auto"/>
                <w:right w:val="none" w:sz="0" w:space="0" w:color="auto"/>
              </w:divBdr>
            </w:div>
          </w:divsChild>
        </w:div>
        <w:div w:id="245306024">
          <w:marLeft w:val="0"/>
          <w:marRight w:val="0"/>
          <w:marTop w:val="0"/>
          <w:marBottom w:val="0"/>
          <w:divBdr>
            <w:top w:val="none" w:sz="0" w:space="0" w:color="auto"/>
            <w:left w:val="none" w:sz="0" w:space="0" w:color="auto"/>
            <w:bottom w:val="none" w:sz="0" w:space="0" w:color="auto"/>
            <w:right w:val="none" w:sz="0" w:space="0" w:color="auto"/>
          </w:divBdr>
        </w:div>
        <w:div w:id="944314164">
          <w:marLeft w:val="0"/>
          <w:marRight w:val="0"/>
          <w:marTop w:val="0"/>
          <w:marBottom w:val="0"/>
          <w:divBdr>
            <w:top w:val="none" w:sz="0" w:space="0" w:color="auto"/>
            <w:left w:val="none" w:sz="0" w:space="0" w:color="auto"/>
            <w:bottom w:val="none" w:sz="0" w:space="0" w:color="auto"/>
            <w:right w:val="none" w:sz="0" w:space="0" w:color="auto"/>
          </w:divBdr>
        </w:div>
        <w:div w:id="1017387839">
          <w:marLeft w:val="0"/>
          <w:marRight w:val="0"/>
          <w:marTop w:val="0"/>
          <w:marBottom w:val="0"/>
          <w:divBdr>
            <w:top w:val="none" w:sz="0" w:space="0" w:color="auto"/>
            <w:left w:val="none" w:sz="0" w:space="0" w:color="auto"/>
            <w:bottom w:val="none" w:sz="0" w:space="0" w:color="auto"/>
            <w:right w:val="none" w:sz="0" w:space="0" w:color="auto"/>
          </w:divBdr>
        </w:div>
        <w:div w:id="1101755032">
          <w:marLeft w:val="0"/>
          <w:marRight w:val="0"/>
          <w:marTop w:val="0"/>
          <w:marBottom w:val="0"/>
          <w:divBdr>
            <w:top w:val="none" w:sz="0" w:space="0" w:color="auto"/>
            <w:left w:val="none" w:sz="0" w:space="0" w:color="auto"/>
            <w:bottom w:val="none" w:sz="0" w:space="0" w:color="auto"/>
            <w:right w:val="none" w:sz="0" w:space="0" w:color="auto"/>
          </w:divBdr>
        </w:div>
        <w:div w:id="691302121">
          <w:marLeft w:val="0"/>
          <w:marRight w:val="0"/>
          <w:marTop w:val="0"/>
          <w:marBottom w:val="0"/>
          <w:divBdr>
            <w:top w:val="none" w:sz="0" w:space="0" w:color="auto"/>
            <w:left w:val="none" w:sz="0" w:space="0" w:color="auto"/>
            <w:bottom w:val="none" w:sz="0" w:space="0" w:color="auto"/>
            <w:right w:val="none" w:sz="0" w:space="0" w:color="auto"/>
          </w:divBdr>
          <w:divsChild>
            <w:div w:id="1609577901">
              <w:marLeft w:val="0"/>
              <w:marRight w:val="0"/>
              <w:marTop w:val="0"/>
              <w:marBottom w:val="0"/>
              <w:divBdr>
                <w:top w:val="none" w:sz="0" w:space="0" w:color="auto"/>
                <w:left w:val="none" w:sz="0" w:space="0" w:color="auto"/>
                <w:bottom w:val="none" w:sz="0" w:space="0" w:color="auto"/>
                <w:right w:val="none" w:sz="0" w:space="0" w:color="auto"/>
              </w:divBdr>
            </w:div>
            <w:div w:id="1314410280">
              <w:marLeft w:val="0"/>
              <w:marRight w:val="0"/>
              <w:marTop w:val="0"/>
              <w:marBottom w:val="0"/>
              <w:divBdr>
                <w:top w:val="none" w:sz="0" w:space="0" w:color="auto"/>
                <w:left w:val="none" w:sz="0" w:space="0" w:color="auto"/>
                <w:bottom w:val="none" w:sz="0" w:space="0" w:color="auto"/>
                <w:right w:val="none" w:sz="0" w:space="0" w:color="auto"/>
              </w:divBdr>
            </w:div>
            <w:div w:id="1043286539">
              <w:marLeft w:val="0"/>
              <w:marRight w:val="0"/>
              <w:marTop w:val="0"/>
              <w:marBottom w:val="0"/>
              <w:divBdr>
                <w:top w:val="none" w:sz="0" w:space="0" w:color="auto"/>
                <w:left w:val="none" w:sz="0" w:space="0" w:color="auto"/>
                <w:bottom w:val="none" w:sz="0" w:space="0" w:color="auto"/>
                <w:right w:val="none" w:sz="0" w:space="0" w:color="auto"/>
              </w:divBdr>
            </w:div>
          </w:divsChild>
        </w:div>
        <w:div w:id="217980697">
          <w:marLeft w:val="0"/>
          <w:marRight w:val="0"/>
          <w:marTop w:val="0"/>
          <w:marBottom w:val="0"/>
          <w:divBdr>
            <w:top w:val="none" w:sz="0" w:space="0" w:color="auto"/>
            <w:left w:val="none" w:sz="0" w:space="0" w:color="auto"/>
            <w:bottom w:val="none" w:sz="0" w:space="0" w:color="auto"/>
            <w:right w:val="none" w:sz="0" w:space="0" w:color="auto"/>
          </w:divBdr>
        </w:div>
        <w:div w:id="624577078">
          <w:marLeft w:val="0"/>
          <w:marRight w:val="0"/>
          <w:marTop w:val="0"/>
          <w:marBottom w:val="0"/>
          <w:divBdr>
            <w:top w:val="none" w:sz="0" w:space="0" w:color="auto"/>
            <w:left w:val="none" w:sz="0" w:space="0" w:color="auto"/>
            <w:bottom w:val="none" w:sz="0" w:space="0" w:color="auto"/>
            <w:right w:val="none" w:sz="0" w:space="0" w:color="auto"/>
          </w:divBdr>
        </w:div>
        <w:div w:id="273825372">
          <w:marLeft w:val="0"/>
          <w:marRight w:val="0"/>
          <w:marTop w:val="0"/>
          <w:marBottom w:val="0"/>
          <w:divBdr>
            <w:top w:val="none" w:sz="0" w:space="0" w:color="auto"/>
            <w:left w:val="none" w:sz="0" w:space="0" w:color="auto"/>
            <w:bottom w:val="none" w:sz="0" w:space="0" w:color="auto"/>
            <w:right w:val="none" w:sz="0" w:space="0" w:color="auto"/>
          </w:divBdr>
        </w:div>
        <w:div w:id="1845703242">
          <w:marLeft w:val="0"/>
          <w:marRight w:val="0"/>
          <w:marTop w:val="0"/>
          <w:marBottom w:val="0"/>
          <w:divBdr>
            <w:top w:val="none" w:sz="0" w:space="0" w:color="auto"/>
            <w:left w:val="none" w:sz="0" w:space="0" w:color="auto"/>
            <w:bottom w:val="none" w:sz="0" w:space="0" w:color="auto"/>
            <w:right w:val="none" w:sz="0" w:space="0" w:color="auto"/>
          </w:divBdr>
        </w:div>
        <w:div w:id="1162551757">
          <w:marLeft w:val="0"/>
          <w:marRight w:val="0"/>
          <w:marTop w:val="0"/>
          <w:marBottom w:val="0"/>
          <w:divBdr>
            <w:top w:val="none" w:sz="0" w:space="0" w:color="auto"/>
            <w:left w:val="none" w:sz="0" w:space="0" w:color="auto"/>
            <w:bottom w:val="none" w:sz="0" w:space="0" w:color="auto"/>
            <w:right w:val="none" w:sz="0" w:space="0" w:color="auto"/>
          </w:divBdr>
        </w:div>
        <w:div w:id="1584414077">
          <w:marLeft w:val="0"/>
          <w:marRight w:val="0"/>
          <w:marTop w:val="0"/>
          <w:marBottom w:val="0"/>
          <w:divBdr>
            <w:top w:val="none" w:sz="0" w:space="0" w:color="auto"/>
            <w:left w:val="none" w:sz="0" w:space="0" w:color="auto"/>
            <w:bottom w:val="none" w:sz="0" w:space="0" w:color="auto"/>
            <w:right w:val="none" w:sz="0" w:space="0" w:color="auto"/>
          </w:divBdr>
          <w:divsChild>
            <w:div w:id="1472870986">
              <w:marLeft w:val="0"/>
              <w:marRight w:val="0"/>
              <w:marTop w:val="0"/>
              <w:marBottom w:val="0"/>
              <w:divBdr>
                <w:top w:val="none" w:sz="0" w:space="0" w:color="auto"/>
                <w:left w:val="none" w:sz="0" w:space="0" w:color="auto"/>
                <w:bottom w:val="none" w:sz="0" w:space="0" w:color="auto"/>
                <w:right w:val="none" w:sz="0" w:space="0" w:color="auto"/>
              </w:divBdr>
            </w:div>
            <w:div w:id="1418751197">
              <w:marLeft w:val="0"/>
              <w:marRight w:val="0"/>
              <w:marTop w:val="0"/>
              <w:marBottom w:val="0"/>
              <w:divBdr>
                <w:top w:val="none" w:sz="0" w:space="0" w:color="auto"/>
                <w:left w:val="none" w:sz="0" w:space="0" w:color="auto"/>
                <w:bottom w:val="none" w:sz="0" w:space="0" w:color="auto"/>
                <w:right w:val="none" w:sz="0" w:space="0" w:color="auto"/>
              </w:divBdr>
            </w:div>
            <w:div w:id="2106077427">
              <w:marLeft w:val="0"/>
              <w:marRight w:val="0"/>
              <w:marTop w:val="0"/>
              <w:marBottom w:val="0"/>
              <w:divBdr>
                <w:top w:val="none" w:sz="0" w:space="0" w:color="auto"/>
                <w:left w:val="none" w:sz="0" w:space="0" w:color="auto"/>
                <w:bottom w:val="none" w:sz="0" w:space="0" w:color="auto"/>
                <w:right w:val="none" w:sz="0" w:space="0" w:color="auto"/>
              </w:divBdr>
            </w:div>
            <w:div w:id="1697123817">
              <w:marLeft w:val="0"/>
              <w:marRight w:val="0"/>
              <w:marTop w:val="0"/>
              <w:marBottom w:val="0"/>
              <w:divBdr>
                <w:top w:val="none" w:sz="0" w:space="0" w:color="auto"/>
                <w:left w:val="none" w:sz="0" w:space="0" w:color="auto"/>
                <w:bottom w:val="none" w:sz="0" w:space="0" w:color="auto"/>
                <w:right w:val="none" w:sz="0" w:space="0" w:color="auto"/>
              </w:divBdr>
            </w:div>
            <w:div w:id="861553877">
              <w:marLeft w:val="0"/>
              <w:marRight w:val="0"/>
              <w:marTop w:val="0"/>
              <w:marBottom w:val="0"/>
              <w:divBdr>
                <w:top w:val="none" w:sz="0" w:space="0" w:color="auto"/>
                <w:left w:val="none" w:sz="0" w:space="0" w:color="auto"/>
                <w:bottom w:val="none" w:sz="0" w:space="0" w:color="auto"/>
                <w:right w:val="none" w:sz="0" w:space="0" w:color="auto"/>
              </w:divBdr>
            </w:div>
            <w:div w:id="1263224882">
              <w:marLeft w:val="0"/>
              <w:marRight w:val="0"/>
              <w:marTop w:val="0"/>
              <w:marBottom w:val="0"/>
              <w:divBdr>
                <w:top w:val="none" w:sz="0" w:space="0" w:color="auto"/>
                <w:left w:val="none" w:sz="0" w:space="0" w:color="auto"/>
                <w:bottom w:val="none" w:sz="0" w:space="0" w:color="auto"/>
                <w:right w:val="none" w:sz="0" w:space="0" w:color="auto"/>
              </w:divBdr>
            </w:div>
            <w:div w:id="1281448997">
              <w:marLeft w:val="0"/>
              <w:marRight w:val="0"/>
              <w:marTop w:val="0"/>
              <w:marBottom w:val="0"/>
              <w:divBdr>
                <w:top w:val="none" w:sz="0" w:space="0" w:color="auto"/>
                <w:left w:val="none" w:sz="0" w:space="0" w:color="auto"/>
                <w:bottom w:val="none" w:sz="0" w:space="0" w:color="auto"/>
                <w:right w:val="none" w:sz="0" w:space="0" w:color="auto"/>
              </w:divBdr>
            </w:div>
            <w:div w:id="448623766">
              <w:marLeft w:val="0"/>
              <w:marRight w:val="0"/>
              <w:marTop w:val="0"/>
              <w:marBottom w:val="0"/>
              <w:divBdr>
                <w:top w:val="none" w:sz="0" w:space="0" w:color="auto"/>
                <w:left w:val="none" w:sz="0" w:space="0" w:color="auto"/>
                <w:bottom w:val="none" w:sz="0" w:space="0" w:color="auto"/>
                <w:right w:val="none" w:sz="0" w:space="0" w:color="auto"/>
              </w:divBdr>
            </w:div>
            <w:div w:id="1349943246">
              <w:marLeft w:val="0"/>
              <w:marRight w:val="0"/>
              <w:marTop w:val="0"/>
              <w:marBottom w:val="0"/>
              <w:divBdr>
                <w:top w:val="none" w:sz="0" w:space="0" w:color="auto"/>
                <w:left w:val="none" w:sz="0" w:space="0" w:color="auto"/>
                <w:bottom w:val="none" w:sz="0" w:space="0" w:color="auto"/>
                <w:right w:val="none" w:sz="0" w:space="0" w:color="auto"/>
              </w:divBdr>
            </w:div>
            <w:div w:id="9634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y.akep.eu/move-app" TargetMode="External"/><Relationship Id="rId13" Type="http://schemas.openxmlformats.org/officeDocument/2006/relationships/hyperlink" Target="https://t.me/rete_ridap" TargetMode="External"/><Relationship Id="rId3" Type="http://schemas.openxmlformats.org/officeDocument/2006/relationships/webSettings" Target="webSettings.xml"/><Relationship Id="rId7" Type="http://schemas.openxmlformats.org/officeDocument/2006/relationships/hyperlink" Target="https://forms.gle/amFivZGXrZSk3S9r6" TargetMode="External"/><Relationship Id="rId12" Type="http://schemas.openxmlformats.org/officeDocument/2006/relationships/hyperlink" Target="https://it-it.facebook.com/groups/rida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dult-learning.eu/" TargetMode="External"/><Relationship Id="rId11" Type="http://schemas.openxmlformats.org/officeDocument/2006/relationships/hyperlink" Target="http://www.ridap.eu/" TargetMode="External"/><Relationship Id="rId5" Type="http://schemas.openxmlformats.org/officeDocument/2006/relationships/hyperlink" Target="https://www.joborienta.net/site/it/home/" TargetMode="External"/><Relationship Id="rId15" Type="http://schemas.openxmlformats.org/officeDocument/2006/relationships/fontTable" Target="fontTable.xml"/><Relationship Id="rId10" Type="http://schemas.openxmlformats.org/officeDocument/2006/relationships/hyperlink" Target="http://www.ridap.eu/" TargetMode="External"/><Relationship Id="rId4" Type="http://schemas.openxmlformats.org/officeDocument/2006/relationships/hyperlink" Target="https://www.joborienta.net/site/it/registrati/" TargetMode="External"/><Relationship Id="rId9" Type="http://schemas.openxmlformats.org/officeDocument/2006/relationships/hyperlink" Target="https://www.miur.gov.it/web/guest/-/bando-per-studenti-cpia-promosso-dal-ministero-delle-infrastrutture-e-trasporti-con-il-ministero-dell-istruzione-e-del-merito-per-il-conseguimento-di-" TargetMode="External"/><Relationship Id="rId1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8336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Porcaro</dc:creator>
  <cp:keywords/>
  <dc:description/>
  <cp:lastModifiedBy>alunno09</cp:lastModifiedBy>
  <cp:revision>2</cp:revision>
  <dcterms:created xsi:type="dcterms:W3CDTF">2023-11-07T10:25:00Z</dcterms:created>
  <dcterms:modified xsi:type="dcterms:W3CDTF">2023-11-07T10:25:00Z</dcterms:modified>
</cp:coreProperties>
</file>